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E0EE9" w14:textId="03D17F70" w:rsidR="00860781" w:rsidRDefault="00860781" w:rsidP="008607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8A488C" wp14:editId="0806B16E">
            <wp:extent cx="546100" cy="655320"/>
            <wp:effectExtent l="0" t="0" r="6350" b="0"/>
            <wp:docPr id="1" name="Рисунок 1" descr="Герб Корсаков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рсаков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EB146" w14:textId="77777777" w:rsidR="00860781" w:rsidRDefault="00860781" w:rsidP="00860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C39FDA" w14:textId="77777777" w:rsidR="00860781" w:rsidRDefault="00860781" w:rsidP="008607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КОНТРОЛЬНО-СЧЕТНАЯ ПАЛАТА</w:t>
      </w:r>
    </w:p>
    <w:p w14:paraId="6AD8245E" w14:textId="77777777" w:rsidR="00860781" w:rsidRDefault="00860781" w:rsidP="008607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КОРСАКОВСКОГО ГОРОДСКОГО ОКРУГА</w:t>
      </w:r>
    </w:p>
    <w:p w14:paraId="00F81081" w14:textId="77777777" w:rsidR="00860781" w:rsidRDefault="00860781" w:rsidP="008607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9DDD22" w14:textId="77777777" w:rsidR="00860781" w:rsidRDefault="00860781" w:rsidP="008607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694020, Сахалинская область, г. Корсаков, ул. Корсаковская, 14,</w:t>
      </w:r>
    </w:p>
    <w:p w14:paraId="0E394B01" w14:textId="77777777" w:rsidR="00860781" w:rsidRDefault="00860781" w:rsidP="008607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 (424 35) 4-11-54, факс: (424 35) 4-11-54,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-mail: </w:t>
      </w:r>
      <w:hyperlink r:id="rId9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k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spkorsakov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.ru</w:t>
        </w:r>
      </w:hyperlink>
    </w:p>
    <w:p w14:paraId="46FF28A6" w14:textId="59338D05" w:rsidR="00860781" w:rsidRDefault="00860781" w:rsidP="0086078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6321F" wp14:editId="24728A62">
                <wp:simplePos x="0" y="0"/>
                <wp:positionH relativeFrom="column">
                  <wp:posOffset>-1270</wp:posOffset>
                </wp:positionH>
                <wp:positionV relativeFrom="paragraph">
                  <wp:posOffset>56515</wp:posOffset>
                </wp:positionV>
                <wp:extent cx="605790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5B26C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4.45pt" to="476.9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" strokeweight="2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D7CD2" wp14:editId="568D9CE5">
                <wp:simplePos x="0" y="0"/>
                <wp:positionH relativeFrom="column">
                  <wp:posOffset>0</wp:posOffset>
                </wp:positionH>
                <wp:positionV relativeFrom="paragraph">
                  <wp:posOffset>109220</wp:posOffset>
                </wp:positionV>
                <wp:extent cx="605790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76F99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6pt" to="477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14:paraId="68B385D9" w14:textId="77777777" w:rsidR="007B3F8B" w:rsidRDefault="00815CF5" w:rsidP="00CE403B">
      <w:pPr>
        <w:pStyle w:val="21"/>
        <w:shd w:val="clear" w:color="auto" w:fill="auto"/>
        <w:spacing w:after="0" w:line="240" w:lineRule="auto"/>
        <w:ind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15CF5">
        <w:rPr>
          <w:rFonts w:ascii="Times New Roman" w:hAnsi="Times New Roman" w:cs="Times New Roman"/>
          <w:sz w:val="24"/>
          <w:szCs w:val="24"/>
        </w:rPr>
        <w:t>г. Корсаков</w:t>
      </w:r>
    </w:p>
    <w:p w14:paraId="7B7DAF5D" w14:textId="5531BD2E" w:rsidR="00815CF5" w:rsidRPr="00815CF5" w:rsidRDefault="001A2D53" w:rsidP="00CE403B">
      <w:pPr>
        <w:pStyle w:val="21"/>
        <w:shd w:val="clear" w:color="auto" w:fill="auto"/>
        <w:spacing w:after="0" w:line="240" w:lineRule="auto"/>
        <w:ind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E35FE">
        <w:rPr>
          <w:rFonts w:ascii="Times New Roman" w:hAnsi="Times New Roman" w:cs="Times New Roman"/>
          <w:sz w:val="24"/>
          <w:szCs w:val="24"/>
        </w:rPr>
        <w:t>3</w:t>
      </w:r>
      <w:r w:rsidR="0093211B">
        <w:rPr>
          <w:rFonts w:ascii="Times New Roman" w:hAnsi="Times New Roman" w:cs="Times New Roman"/>
          <w:sz w:val="24"/>
          <w:szCs w:val="24"/>
        </w:rPr>
        <w:t>.06.2024</w:t>
      </w:r>
      <w:r w:rsidR="00815CF5" w:rsidRPr="00815CF5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28835F1" w14:textId="77777777" w:rsidR="00815CF5" w:rsidRPr="00815CF5" w:rsidRDefault="00815CF5" w:rsidP="00815CF5">
      <w:pPr>
        <w:pStyle w:val="23"/>
        <w:shd w:val="clear" w:color="auto" w:fill="auto"/>
        <w:spacing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bookmark42"/>
      <w:r w:rsidRPr="00815CF5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14:paraId="7E8A4234" w14:textId="77777777" w:rsidR="00815CF5" w:rsidRPr="00815CF5" w:rsidRDefault="00815CF5" w:rsidP="00815CF5">
      <w:pPr>
        <w:pStyle w:val="23"/>
        <w:shd w:val="clear" w:color="auto" w:fill="auto"/>
        <w:spacing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15CF5">
        <w:rPr>
          <w:rFonts w:ascii="Times New Roman" w:hAnsi="Times New Roman" w:cs="Times New Roman"/>
          <w:sz w:val="24"/>
          <w:szCs w:val="24"/>
        </w:rPr>
        <w:t>ОБ ОСНОВНЫХ ИТОГАХ КОНТРОЛЬНОГО МЕРОПРИЯТИЯ</w:t>
      </w:r>
      <w:bookmarkEnd w:id="0"/>
    </w:p>
    <w:p w14:paraId="69B9F9D9" w14:textId="74CD15D4" w:rsidR="0093211B" w:rsidRPr="00824B7F" w:rsidRDefault="00815CF5" w:rsidP="0093211B">
      <w:pPr>
        <w:pStyle w:val="21"/>
        <w:shd w:val="clear" w:color="auto" w:fill="auto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A4226">
        <w:rPr>
          <w:rFonts w:ascii="Times New Roman" w:hAnsi="Times New Roman" w:cs="Times New Roman"/>
          <w:sz w:val="24"/>
          <w:szCs w:val="24"/>
        </w:rPr>
        <w:t>Контрольно-сч</w:t>
      </w:r>
      <w:r w:rsidR="00FD5B54">
        <w:rPr>
          <w:rFonts w:ascii="Times New Roman" w:hAnsi="Times New Roman" w:cs="Times New Roman"/>
          <w:sz w:val="24"/>
          <w:szCs w:val="24"/>
        </w:rPr>
        <w:t>е</w:t>
      </w:r>
      <w:r w:rsidRPr="00BA4226">
        <w:rPr>
          <w:rFonts w:ascii="Times New Roman" w:hAnsi="Times New Roman" w:cs="Times New Roman"/>
          <w:sz w:val="24"/>
          <w:szCs w:val="24"/>
        </w:rPr>
        <w:t>тная палата Корсаковского городского округа</w:t>
      </w:r>
      <w:r w:rsidR="00103FBF" w:rsidRPr="00BA4226">
        <w:rPr>
          <w:rFonts w:ascii="Times New Roman" w:hAnsi="Times New Roman" w:cs="Times New Roman"/>
          <w:sz w:val="24"/>
          <w:szCs w:val="24"/>
        </w:rPr>
        <w:t xml:space="preserve"> (далее- КСП КГО)</w:t>
      </w:r>
      <w:r w:rsidRPr="00BA4226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D92392" w:rsidRPr="00BA4226">
        <w:rPr>
          <w:rFonts w:ascii="Times New Roman" w:hAnsi="Times New Roman" w:cs="Times New Roman"/>
          <w:sz w:val="24"/>
          <w:szCs w:val="24"/>
        </w:rPr>
        <w:t>пунктом 2.</w:t>
      </w:r>
      <w:r w:rsidR="0093211B" w:rsidRPr="0093211B">
        <w:rPr>
          <w:rFonts w:ascii="Times New Roman" w:hAnsi="Times New Roman" w:cs="Times New Roman"/>
          <w:sz w:val="24"/>
          <w:szCs w:val="24"/>
        </w:rPr>
        <w:t>4</w:t>
      </w:r>
      <w:r w:rsidR="005D150B" w:rsidRPr="0093211B">
        <w:rPr>
          <w:rFonts w:ascii="Times New Roman" w:hAnsi="Times New Roman" w:cs="Times New Roman"/>
          <w:sz w:val="24"/>
          <w:szCs w:val="24"/>
        </w:rPr>
        <w:t xml:space="preserve"> </w:t>
      </w:r>
      <w:r w:rsidR="00D92392" w:rsidRPr="0093211B">
        <w:rPr>
          <w:rFonts w:ascii="Times New Roman" w:hAnsi="Times New Roman" w:cs="Times New Roman"/>
          <w:sz w:val="24"/>
          <w:szCs w:val="24"/>
        </w:rPr>
        <w:t>п</w:t>
      </w:r>
      <w:r w:rsidR="00D92392" w:rsidRPr="00BA4226">
        <w:rPr>
          <w:rFonts w:ascii="Times New Roman" w:hAnsi="Times New Roman" w:cs="Times New Roman"/>
          <w:sz w:val="24"/>
          <w:szCs w:val="24"/>
        </w:rPr>
        <w:t xml:space="preserve">лана работы на </w:t>
      </w:r>
      <w:r w:rsidR="00D92392" w:rsidRPr="0093211B">
        <w:rPr>
          <w:rFonts w:ascii="Times New Roman" w:hAnsi="Times New Roman" w:cs="Times New Roman"/>
          <w:sz w:val="24"/>
          <w:szCs w:val="24"/>
        </w:rPr>
        <w:t>202</w:t>
      </w:r>
      <w:r w:rsidR="0093211B" w:rsidRPr="0093211B">
        <w:rPr>
          <w:rFonts w:ascii="Times New Roman" w:hAnsi="Times New Roman" w:cs="Times New Roman"/>
          <w:sz w:val="24"/>
          <w:szCs w:val="24"/>
        </w:rPr>
        <w:t>4</w:t>
      </w:r>
      <w:r w:rsidR="00D92392" w:rsidRPr="0093211B">
        <w:rPr>
          <w:rFonts w:ascii="Times New Roman" w:hAnsi="Times New Roman" w:cs="Times New Roman"/>
          <w:sz w:val="24"/>
          <w:szCs w:val="24"/>
        </w:rPr>
        <w:t xml:space="preserve"> го</w:t>
      </w:r>
      <w:r w:rsidR="00D92392" w:rsidRPr="00BA4226">
        <w:rPr>
          <w:rFonts w:ascii="Times New Roman" w:hAnsi="Times New Roman" w:cs="Times New Roman"/>
          <w:sz w:val="24"/>
          <w:szCs w:val="24"/>
        </w:rPr>
        <w:t>д провела контрольное мероприятие</w:t>
      </w:r>
      <w:r w:rsidR="00E44A75" w:rsidRPr="00BA4226">
        <w:rPr>
          <w:rFonts w:ascii="Times New Roman" w:hAnsi="Times New Roman" w:cs="Times New Roman"/>
          <w:sz w:val="24"/>
          <w:szCs w:val="24"/>
        </w:rPr>
        <w:t>:</w:t>
      </w:r>
      <w:r w:rsidR="00D92392" w:rsidRPr="00BA4226">
        <w:rPr>
          <w:rFonts w:ascii="Times New Roman" w:hAnsi="Times New Roman" w:cs="Times New Roman"/>
          <w:sz w:val="24"/>
          <w:szCs w:val="24"/>
        </w:rPr>
        <w:t xml:space="preserve"> </w:t>
      </w:r>
      <w:r w:rsidR="0093211B" w:rsidRPr="00824B7F">
        <w:rPr>
          <w:rFonts w:ascii="Times New Roman" w:hAnsi="Times New Roman" w:cs="Times New Roman"/>
          <w:i/>
          <w:sz w:val="24"/>
          <w:szCs w:val="24"/>
        </w:rPr>
        <w:t>«Контроль за законностью и эффективностью использования средств бюджета, направленных на выполнение мероприятия «</w:t>
      </w:r>
      <w:r w:rsidR="0093211B" w:rsidRPr="00824B7F">
        <w:rPr>
          <w:rFonts w:ascii="Times New Roman" w:hAnsi="Times New Roman" w:cs="Times New Roman"/>
          <w:i/>
          <w:color w:val="000000"/>
          <w:sz w:val="24"/>
          <w:szCs w:val="24"/>
        </w:rPr>
        <w:t>Капитальные и текущие ремонты жилищного фонда</w:t>
      </w:r>
      <w:r w:rsidR="0093211B" w:rsidRPr="00824B7F">
        <w:rPr>
          <w:rFonts w:ascii="Times New Roman" w:hAnsi="Times New Roman" w:cs="Times New Roman"/>
          <w:i/>
          <w:sz w:val="24"/>
          <w:szCs w:val="24"/>
        </w:rPr>
        <w:t>» муниципальной программы «</w:t>
      </w:r>
      <w:r w:rsidR="0093211B" w:rsidRPr="00824B7F">
        <w:rPr>
          <w:rFonts w:ascii="Times New Roman" w:hAnsi="Times New Roman" w:cs="Times New Roman"/>
          <w:i/>
          <w:color w:val="000000"/>
          <w:sz w:val="24"/>
          <w:szCs w:val="24"/>
        </w:rPr>
        <w:t>Обеспечение населения Корсаковского городского округа качественными услугами жилищно-коммунального хозяйства» за 2023 год</w:t>
      </w:r>
      <w:r w:rsidR="0093211B" w:rsidRPr="00824B7F">
        <w:rPr>
          <w:rFonts w:ascii="Times New Roman" w:hAnsi="Times New Roman" w:cs="Times New Roman"/>
          <w:i/>
          <w:sz w:val="24"/>
          <w:szCs w:val="24"/>
        </w:rPr>
        <w:t>».</w:t>
      </w:r>
    </w:p>
    <w:p w14:paraId="7510C7BF" w14:textId="57F402CC" w:rsidR="00103FBF" w:rsidRPr="0093211B" w:rsidRDefault="00CA02FC" w:rsidP="0093211B">
      <w:pPr>
        <w:pStyle w:val="23"/>
        <w:shd w:val="clear" w:color="auto" w:fill="auto"/>
        <w:spacing w:line="240" w:lineRule="auto"/>
        <w:ind w:right="33" w:firstLine="567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93211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Объект </w:t>
      </w:r>
      <w:r w:rsidR="00E44A75" w:rsidRPr="0093211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контрольного мероприятия: </w:t>
      </w:r>
      <w:r w:rsidR="00103FBF" w:rsidRPr="0093211B">
        <w:rPr>
          <w:rFonts w:ascii="Times New Roman" w:hAnsi="Times New Roman"/>
          <w:b w:val="0"/>
          <w:bCs w:val="0"/>
          <w:sz w:val="24"/>
          <w:szCs w:val="24"/>
        </w:rPr>
        <w:t xml:space="preserve">департамент </w:t>
      </w:r>
      <w:r w:rsidR="00BA4226" w:rsidRPr="0093211B">
        <w:rPr>
          <w:rFonts w:ascii="Times New Roman" w:hAnsi="Times New Roman"/>
          <w:b w:val="0"/>
          <w:bCs w:val="0"/>
          <w:sz w:val="24"/>
          <w:szCs w:val="24"/>
        </w:rPr>
        <w:t>имущественных отношений администрации</w:t>
      </w:r>
      <w:r w:rsidR="00103FBF" w:rsidRPr="0093211B">
        <w:rPr>
          <w:rFonts w:ascii="Times New Roman" w:hAnsi="Times New Roman"/>
          <w:b w:val="0"/>
          <w:bCs w:val="0"/>
          <w:sz w:val="24"/>
          <w:szCs w:val="24"/>
        </w:rPr>
        <w:t xml:space="preserve"> Корсаковского городского округа</w:t>
      </w:r>
      <w:r w:rsidR="0093211B">
        <w:rPr>
          <w:rFonts w:ascii="Times New Roman" w:hAnsi="Times New Roman"/>
          <w:b w:val="0"/>
          <w:bCs w:val="0"/>
          <w:sz w:val="24"/>
          <w:szCs w:val="24"/>
        </w:rPr>
        <w:t xml:space="preserve"> (далее- Департамент)</w:t>
      </w:r>
      <w:r w:rsidR="00BA4226" w:rsidRPr="0093211B"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14:paraId="4409B23C" w14:textId="5680274C" w:rsidR="00C21B54" w:rsidRPr="0093211B" w:rsidRDefault="005C465D" w:rsidP="001D06CE">
      <w:pPr>
        <w:pStyle w:val="21"/>
        <w:shd w:val="clear" w:color="auto" w:fill="auto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211B">
        <w:rPr>
          <w:rFonts w:ascii="Times New Roman" w:hAnsi="Times New Roman" w:cs="Times New Roman"/>
          <w:sz w:val="24"/>
          <w:szCs w:val="24"/>
        </w:rPr>
        <w:t>Контрольным мероприятием установлено:</w:t>
      </w:r>
    </w:p>
    <w:p w14:paraId="4C792AA5" w14:textId="77777777" w:rsidR="0093211B" w:rsidRPr="0093211B" w:rsidRDefault="0093211B" w:rsidP="0093211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211B">
        <w:rPr>
          <w:rFonts w:ascii="Times New Roman" w:hAnsi="Times New Roman" w:cs="Times New Roman"/>
          <w:sz w:val="24"/>
          <w:szCs w:val="24"/>
        </w:rPr>
        <w:t>Объем проверенных средств бюджетов составил 79 265,6 тыс. рублей, из них: средства субсидии областного бюджета – 38 036,5 тыс. рублей, местный бюджет – 41 229,1 тыс. рублей.</w:t>
      </w:r>
    </w:p>
    <w:p w14:paraId="17D1EF0A" w14:textId="66C5BEFC" w:rsidR="0093211B" w:rsidRPr="0093211B" w:rsidRDefault="0093211B" w:rsidP="0093211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211B">
        <w:rPr>
          <w:rFonts w:ascii="Times New Roman" w:hAnsi="Times New Roman" w:cs="Times New Roman"/>
          <w:sz w:val="24"/>
          <w:szCs w:val="24"/>
        </w:rPr>
        <w:t>Сумма нарушений составила 4 161,6 тыс. рублей в количестве 4 нарушений:</w:t>
      </w:r>
    </w:p>
    <w:p w14:paraId="32ADCA4E" w14:textId="77777777" w:rsidR="00943DCF" w:rsidRPr="0093211B" w:rsidRDefault="0093211B" w:rsidP="00943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211B">
        <w:rPr>
          <w:rFonts w:ascii="Times New Roman" w:hAnsi="Times New Roman" w:cs="Times New Roman"/>
          <w:color w:val="22272F"/>
          <w:sz w:val="24"/>
          <w:szCs w:val="24"/>
        </w:rPr>
        <w:t xml:space="preserve">- </w:t>
      </w:r>
      <w:r w:rsidRPr="0093211B">
        <w:rPr>
          <w:rFonts w:ascii="Times New Roman" w:hAnsi="Times New Roman" w:cs="Times New Roman"/>
          <w:sz w:val="24"/>
          <w:szCs w:val="24"/>
        </w:rPr>
        <w:t xml:space="preserve">нарушение </w:t>
      </w:r>
      <w:hyperlink r:id="rId10" w:history="1">
        <w:r w:rsidRPr="0093211B">
          <w:rPr>
            <w:rFonts w:ascii="Times New Roman" w:hAnsi="Times New Roman" w:cs="Times New Roman"/>
            <w:sz w:val="24"/>
            <w:szCs w:val="24"/>
          </w:rPr>
          <w:t>подпункта 1 пункта 1 статьи 158</w:t>
        </w:r>
      </w:hyperlink>
      <w:r w:rsidRPr="0093211B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93211B">
          <w:rPr>
            <w:rFonts w:ascii="Times New Roman" w:hAnsi="Times New Roman" w:cs="Times New Roman"/>
            <w:sz w:val="24"/>
            <w:szCs w:val="24"/>
          </w:rPr>
          <w:t>подпункта 3 пункта 1 статьи 162</w:t>
        </w:r>
      </w:hyperlink>
      <w:r w:rsidRPr="0093211B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(далее- БК РФ), неправомерно израсходованы средства бюджета на ремонт жилых помещений, предоставленных в качестве найма жилого помещения коммерческого использования и найма жилого помещения для детей-сирот и детей, оставшихся без попечения родителей в размере 3 011,2 тыс. рублей, финансирование которых не предусмотрено </w:t>
      </w:r>
      <w:r w:rsidR="00943DCF" w:rsidRPr="0093211B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943DCF" w:rsidRPr="0093211B">
        <w:rPr>
          <w:rFonts w:ascii="Times New Roman" w:hAnsi="Times New Roman" w:cs="Times New Roman"/>
          <w:sz w:val="24"/>
          <w:szCs w:val="24"/>
        </w:rPr>
        <w:t>ешением Собрания Корсаковского городского округа от 16.12.2022 № 17 «О бюджете Корсаковского городского округа на 2023 год и на плановый период 2024 и 2025 годов» (в редакции от 21.12.2023, далее- Решение о бюджете),</w:t>
      </w:r>
    </w:p>
    <w:p w14:paraId="7A1253C9" w14:textId="51FC6C88" w:rsidR="0093211B" w:rsidRPr="006E35FE" w:rsidRDefault="0093211B" w:rsidP="009321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211B">
        <w:rPr>
          <w:rFonts w:ascii="Times New Roman" w:hAnsi="Times New Roman" w:cs="Times New Roman"/>
          <w:sz w:val="24"/>
          <w:szCs w:val="24"/>
        </w:rPr>
        <w:t xml:space="preserve">- нарушение </w:t>
      </w:r>
      <w:hyperlink r:id="rId12" w:history="1">
        <w:r w:rsidRPr="0093211B">
          <w:rPr>
            <w:rFonts w:ascii="Times New Roman" w:hAnsi="Times New Roman" w:cs="Times New Roman"/>
            <w:sz w:val="24"/>
            <w:szCs w:val="24"/>
          </w:rPr>
          <w:t>подпункта 1 пункта 1 статьи 158</w:t>
        </w:r>
      </w:hyperlink>
      <w:r w:rsidRPr="0093211B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93211B">
          <w:rPr>
            <w:rFonts w:ascii="Times New Roman" w:hAnsi="Times New Roman" w:cs="Times New Roman"/>
            <w:sz w:val="24"/>
            <w:szCs w:val="24"/>
          </w:rPr>
          <w:t>подпункта 3 пункта 1 статьи 162</w:t>
        </w:r>
      </w:hyperlink>
      <w:r w:rsidRPr="0093211B">
        <w:rPr>
          <w:rFonts w:ascii="Times New Roman" w:hAnsi="Times New Roman" w:cs="Times New Roman"/>
          <w:sz w:val="24"/>
          <w:szCs w:val="24"/>
        </w:rPr>
        <w:t xml:space="preserve"> БК РФ, неправомерно израсходованы средства бюджета на плату за капитальный ремонт нежилых помещений в размере 703,9 тыс. рублей, финансирование которых не предусмотрено </w:t>
      </w:r>
      <w:r w:rsidR="00943DCF">
        <w:rPr>
          <w:rFonts w:ascii="Times New Roman" w:hAnsi="Times New Roman" w:cs="Times New Roman"/>
          <w:sz w:val="24"/>
          <w:szCs w:val="24"/>
        </w:rPr>
        <w:t>Р</w:t>
      </w:r>
      <w:r w:rsidRPr="0093211B">
        <w:rPr>
          <w:rFonts w:ascii="Times New Roman" w:hAnsi="Times New Roman" w:cs="Times New Roman"/>
          <w:sz w:val="24"/>
          <w:szCs w:val="24"/>
        </w:rPr>
        <w:t xml:space="preserve">ешением </w:t>
      </w:r>
      <w:r w:rsidR="00943DCF">
        <w:rPr>
          <w:rFonts w:ascii="Times New Roman" w:hAnsi="Times New Roman" w:cs="Times New Roman"/>
          <w:sz w:val="24"/>
          <w:szCs w:val="24"/>
        </w:rPr>
        <w:t xml:space="preserve">о </w:t>
      </w:r>
      <w:r w:rsidR="00943DCF" w:rsidRPr="006E35FE">
        <w:rPr>
          <w:rFonts w:ascii="Times New Roman" w:hAnsi="Times New Roman" w:cs="Times New Roman"/>
          <w:sz w:val="24"/>
          <w:szCs w:val="24"/>
        </w:rPr>
        <w:t>бюджете</w:t>
      </w:r>
      <w:r w:rsidRPr="006E35FE">
        <w:rPr>
          <w:rFonts w:ascii="Times New Roman" w:hAnsi="Times New Roman" w:cs="Times New Roman"/>
          <w:sz w:val="24"/>
          <w:szCs w:val="24"/>
        </w:rPr>
        <w:t>,</w:t>
      </w:r>
    </w:p>
    <w:p w14:paraId="2C254001" w14:textId="448893E9" w:rsidR="0093211B" w:rsidRPr="006E35FE" w:rsidRDefault="0093211B" w:rsidP="006E3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35FE">
        <w:rPr>
          <w:rFonts w:ascii="Times New Roman" w:hAnsi="Times New Roman" w:cs="Times New Roman"/>
          <w:sz w:val="24"/>
          <w:szCs w:val="24"/>
        </w:rPr>
        <w:t xml:space="preserve">- нарушение </w:t>
      </w:r>
      <w:hyperlink r:id="rId14" w:history="1">
        <w:r w:rsidRPr="006E35FE">
          <w:rPr>
            <w:rFonts w:ascii="Times New Roman" w:hAnsi="Times New Roman" w:cs="Times New Roman"/>
            <w:sz w:val="24"/>
            <w:szCs w:val="24"/>
          </w:rPr>
          <w:t>подпункта 1 пункта 1 статьи 158</w:t>
        </w:r>
      </w:hyperlink>
      <w:r w:rsidRPr="006E35FE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6E35FE">
          <w:rPr>
            <w:rFonts w:ascii="Times New Roman" w:hAnsi="Times New Roman" w:cs="Times New Roman"/>
            <w:sz w:val="24"/>
            <w:szCs w:val="24"/>
          </w:rPr>
          <w:t>подпункта 3 пункта 1 статьи 162</w:t>
        </w:r>
      </w:hyperlink>
      <w:r w:rsidRPr="006E35FE">
        <w:rPr>
          <w:rFonts w:ascii="Times New Roman" w:hAnsi="Times New Roman" w:cs="Times New Roman"/>
          <w:sz w:val="24"/>
          <w:szCs w:val="24"/>
        </w:rPr>
        <w:t xml:space="preserve"> БК РФ, Департаментом, как главным администратором бюджетных средств, не осуществлена оценка надежности внутреннего процесса, осуществляемого в целях соблюдения установленных правовыми актами, регулирующими бюджетные правоотношения, требований к исполнению своих бюджетных полномочий, отсутствуют (не представлены) конъектурный анализ, документы - источники обоснования стоимости материала «Информационная доска», что свидетельствует об игнорировании положений приказа </w:t>
      </w:r>
      <w:r w:rsidR="006E35FE" w:rsidRPr="006E35FE">
        <w:rPr>
          <w:rFonts w:ascii="Times New Roman" w:hAnsi="Times New Roman" w:cs="Times New Roman"/>
          <w:sz w:val="24"/>
          <w:szCs w:val="24"/>
        </w:rPr>
        <w:t xml:space="preserve">Минстроя России от 04.08.2020 № 421/пр "Об утверждении Методики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Федерации", </w:t>
      </w:r>
      <w:r w:rsidRPr="006E35FE">
        <w:rPr>
          <w:rFonts w:ascii="Times New Roman" w:hAnsi="Times New Roman" w:cs="Times New Roman"/>
          <w:sz w:val="24"/>
          <w:szCs w:val="24"/>
        </w:rPr>
        <w:t>сумма финансового нарушения составила 204,5 тыс. рублей,</w:t>
      </w:r>
    </w:p>
    <w:p w14:paraId="2C15351D" w14:textId="758D32C9" w:rsidR="0093211B" w:rsidRPr="00AA4D2D" w:rsidRDefault="0093211B" w:rsidP="00AA4D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5FE">
        <w:rPr>
          <w:rFonts w:ascii="Times New Roman" w:hAnsi="Times New Roman" w:cs="Times New Roman"/>
          <w:sz w:val="24"/>
          <w:szCs w:val="24"/>
        </w:rPr>
        <w:t xml:space="preserve">- нарушение части 4 статьи 93, статьи 12 </w:t>
      </w:r>
      <w:r w:rsidR="006E35FE" w:rsidRPr="006E35FE">
        <w:rPr>
          <w:rFonts w:ascii="Times New Roman" w:hAnsi="Times New Roman" w:cs="Times New Roman"/>
          <w:sz w:val="24"/>
          <w:szCs w:val="24"/>
        </w:rPr>
        <w:t xml:space="preserve">Федерального закона от 05.04.2013 № 44-ФЗ "О контрактной системе в сфере закупок товаров, работ, услуг для обеспечения государственных и </w:t>
      </w:r>
      <w:r w:rsidR="006E35FE" w:rsidRPr="006E35FE">
        <w:rPr>
          <w:rFonts w:ascii="Times New Roman" w:hAnsi="Times New Roman" w:cs="Times New Roman"/>
          <w:sz w:val="24"/>
          <w:szCs w:val="24"/>
        </w:rPr>
        <w:lastRenderedPageBreak/>
        <w:t>муниципальных нужд"</w:t>
      </w:r>
      <w:r w:rsidRPr="006E35FE">
        <w:rPr>
          <w:rFonts w:ascii="Times New Roman" w:hAnsi="Times New Roman" w:cs="Times New Roman"/>
          <w:sz w:val="24"/>
          <w:szCs w:val="24"/>
        </w:rPr>
        <w:t xml:space="preserve">, Департаментом </w:t>
      </w:r>
      <w:r w:rsidR="00AA4D2D">
        <w:rPr>
          <w:rFonts w:ascii="Times New Roman" w:hAnsi="Times New Roman" w:cs="Times New Roman"/>
          <w:sz w:val="24"/>
          <w:szCs w:val="24"/>
        </w:rPr>
        <w:t xml:space="preserve">неправильно выбран способ </w:t>
      </w:r>
      <w:r w:rsidRPr="006E35FE">
        <w:rPr>
          <w:rFonts w:ascii="Times New Roman" w:hAnsi="Times New Roman" w:cs="Times New Roman"/>
          <w:sz w:val="24"/>
          <w:szCs w:val="24"/>
        </w:rPr>
        <w:t>определен</w:t>
      </w:r>
      <w:r w:rsidR="00AA4D2D">
        <w:rPr>
          <w:rFonts w:ascii="Times New Roman" w:hAnsi="Times New Roman" w:cs="Times New Roman"/>
          <w:sz w:val="24"/>
          <w:szCs w:val="24"/>
        </w:rPr>
        <w:t>ия</w:t>
      </w:r>
      <w:r w:rsidRPr="006E35FE">
        <w:rPr>
          <w:rFonts w:ascii="Times New Roman" w:hAnsi="Times New Roman" w:cs="Times New Roman"/>
          <w:sz w:val="24"/>
          <w:szCs w:val="24"/>
        </w:rPr>
        <w:t xml:space="preserve"> цен</w:t>
      </w:r>
      <w:r w:rsidR="00AA4D2D">
        <w:rPr>
          <w:rFonts w:ascii="Times New Roman" w:hAnsi="Times New Roman" w:cs="Times New Roman"/>
          <w:sz w:val="24"/>
          <w:szCs w:val="24"/>
        </w:rPr>
        <w:t>ы</w:t>
      </w:r>
      <w:r w:rsidRPr="006E35FE">
        <w:rPr>
          <w:rFonts w:ascii="Times New Roman" w:hAnsi="Times New Roman" w:cs="Times New Roman"/>
          <w:sz w:val="24"/>
          <w:szCs w:val="24"/>
        </w:rPr>
        <w:t xml:space="preserve"> контакта № 11 от 03.02.2023, что в соответствии со статьей 306.1 БК РФ классифицируется как нарушение требований</w:t>
      </w:r>
      <w:r w:rsidRPr="00AA4D2D">
        <w:rPr>
          <w:rFonts w:ascii="Times New Roman" w:hAnsi="Times New Roman" w:cs="Times New Roman"/>
          <w:sz w:val="24"/>
          <w:szCs w:val="24"/>
        </w:rPr>
        <w:t xml:space="preserve">, установленных </w:t>
      </w:r>
      <w:hyperlink r:id="rId16" w:history="1">
        <w:r w:rsidRPr="00AA4D2D">
          <w:rPr>
            <w:rFonts w:ascii="Times New Roman" w:hAnsi="Times New Roman" w:cs="Times New Roman"/>
            <w:sz w:val="24"/>
            <w:szCs w:val="24"/>
          </w:rPr>
          <w:t>подпунктом 1 пункта 1 статьи 158</w:t>
        </w:r>
      </w:hyperlink>
      <w:r w:rsidRPr="00AA4D2D">
        <w:rPr>
          <w:rFonts w:ascii="Times New Roman" w:hAnsi="Times New Roman" w:cs="Times New Roman"/>
          <w:sz w:val="24"/>
          <w:szCs w:val="24"/>
        </w:rPr>
        <w:t xml:space="preserve"> БК РФ, </w:t>
      </w:r>
      <w:hyperlink r:id="rId17" w:history="1">
        <w:r w:rsidRPr="00AA4D2D">
          <w:rPr>
            <w:rFonts w:ascii="Times New Roman" w:hAnsi="Times New Roman" w:cs="Times New Roman"/>
            <w:sz w:val="24"/>
            <w:szCs w:val="24"/>
          </w:rPr>
          <w:t>подпунктом 3 пункта 1 статьи 162</w:t>
        </w:r>
      </w:hyperlink>
      <w:r w:rsidRPr="00AA4D2D">
        <w:rPr>
          <w:rFonts w:ascii="Times New Roman" w:hAnsi="Times New Roman" w:cs="Times New Roman"/>
          <w:sz w:val="24"/>
          <w:szCs w:val="24"/>
        </w:rPr>
        <w:t xml:space="preserve"> БК РФ и не соответствует требованиям пункта 12.2 статьи 48 Градостроительного кодекса Р</w:t>
      </w:r>
      <w:r w:rsidR="00AA4D2D" w:rsidRPr="00AA4D2D">
        <w:rPr>
          <w:rFonts w:ascii="Times New Roman" w:hAnsi="Times New Roman" w:cs="Times New Roman"/>
          <w:sz w:val="24"/>
          <w:szCs w:val="24"/>
        </w:rPr>
        <w:t>оссийской Федерации,</w:t>
      </w:r>
      <w:r w:rsidRPr="00AA4D2D">
        <w:rPr>
          <w:rFonts w:ascii="Times New Roman" w:hAnsi="Times New Roman" w:cs="Times New Roman"/>
          <w:sz w:val="24"/>
          <w:szCs w:val="24"/>
        </w:rPr>
        <w:t xml:space="preserve"> приказ </w:t>
      </w:r>
      <w:r w:rsidR="00AA4D2D" w:rsidRPr="00AA4D2D">
        <w:rPr>
          <w:rFonts w:ascii="Times New Roman" w:hAnsi="Times New Roman" w:cs="Times New Roman"/>
          <w:sz w:val="24"/>
          <w:szCs w:val="24"/>
        </w:rPr>
        <w:t>Минстроя России от 23.12.2019 № 841/пр «Об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 и Методики составления сметы контракта, предметом которого являются строительство, реконструкция объектов капитального строительства»</w:t>
      </w:r>
      <w:r w:rsidRPr="00AA4D2D">
        <w:rPr>
          <w:rFonts w:ascii="Times New Roman" w:hAnsi="Times New Roman" w:cs="Times New Roman"/>
          <w:sz w:val="24"/>
          <w:szCs w:val="24"/>
        </w:rPr>
        <w:t>, сумма финансового нарушения составила 242,0 тыс. рублей.</w:t>
      </w:r>
    </w:p>
    <w:p w14:paraId="0C283617" w14:textId="77777777" w:rsidR="0093211B" w:rsidRPr="00AA4D2D" w:rsidRDefault="0093211B" w:rsidP="00AA4D2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D2D">
        <w:rPr>
          <w:rFonts w:ascii="Times New Roman" w:eastAsia="Calibri" w:hAnsi="Times New Roman" w:cs="Times New Roman"/>
          <w:sz w:val="24"/>
          <w:szCs w:val="24"/>
        </w:rPr>
        <w:t>Общий объем средств, использованный с нарушением установленного статьей 34 БК РФ принципа эффективности использования бюджетных средств, оценивается в сумме 5 683,5 тыс. рублей в количестве 2 нарушений, или 7,2 % от общего объема оплаченных на эти цели бюджетных средств.</w:t>
      </w:r>
    </w:p>
    <w:p w14:paraId="5A313399" w14:textId="38F4B589" w:rsidR="005E4E7B" w:rsidRPr="00AA4D2D" w:rsidRDefault="005E4E7B" w:rsidP="00AA4D2D">
      <w:pPr>
        <w:pStyle w:val="21"/>
        <w:shd w:val="clear" w:color="auto" w:fill="auto"/>
        <w:tabs>
          <w:tab w:val="left" w:leader="underscore" w:pos="606"/>
          <w:tab w:val="left" w:leader="underscore" w:pos="2458"/>
          <w:tab w:val="left" w:leader="underscore" w:pos="3169"/>
          <w:tab w:val="left" w:leader="underscore" w:pos="7902"/>
          <w:tab w:val="left" w:leader="underscore" w:pos="8986"/>
          <w:tab w:val="left" w:leader="underscore" w:pos="957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D2D">
        <w:rPr>
          <w:rFonts w:ascii="Times New Roman" w:hAnsi="Times New Roman" w:cs="Times New Roman"/>
          <w:sz w:val="24"/>
          <w:szCs w:val="24"/>
        </w:rPr>
        <w:t xml:space="preserve">Отчет о результатах контрольного мероприятия утвержден </w:t>
      </w:r>
      <w:r w:rsidR="006E35FE" w:rsidRPr="00AA4D2D">
        <w:rPr>
          <w:rFonts w:ascii="Times New Roman" w:hAnsi="Times New Roman" w:cs="Times New Roman"/>
          <w:sz w:val="24"/>
          <w:szCs w:val="24"/>
        </w:rPr>
        <w:t>29.05.2024</w:t>
      </w:r>
      <w:r w:rsidR="0019394A" w:rsidRPr="00AA4D2D">
        <w:rPr>
          <w:rFonts w:ascii="Times New Roman" w:hAnsi="Times New Roman" w:cs="Times New Roman"/>
          <w:sz w:val="24"/>
          <w:szCs w:val="24"/>
        </w:rPr>
        <w:t>.</w:t>
      </w:r>
    </w:p>
    <w:p w14:paraId="13D003AF" w14:textId="39708C31" w:rsidR="00CA02FC" w:rsidRPr="009E687F" w:rsidRDefault="00EA3005" w:rsidP="009E68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4CA">
        <w:rPr>
          <w:rFonts w:ascii="Times New Roman" w:hAnsi="Times New Roman" w:cs="Times New Roman"/>
          <w:sz w:val="24"/>
          <w:szCs w:val="24"/>
        </w:rPr>
        <w:t>По результатам контрольного мероприятия, в целях устранения выявленных</w:t>
      </w:r>
      <w:r w:rsidRPr="009E687F">
        <w:rPr>
          <w:rFonts w:ascii="Times New Roman" w:hAnsi="Times New Roman" w:cs="Times New Roman"/>
          <w:sz w:val="24"/>
          <w:szCs w:val="24"/>
        </w:rPr>
        <w:t xml:space="preserve"> нарушений и недостатков в адрес </w:t>
      </w:r>
      <w:r w:rsidR="00BA0FC5">
        <w:rPr>
          <w:rFonts w:ascii="Times New Roman" w:hAnsi="Times New Roman" w:cs="Times New Roman"/>
          <w:sz w:val="24"/>
          <w:szCs w:val="24"/>
        </w:rPr>
        <w:t>Д</w:t>
      </w:r>
      <w:r w:rsidR="005C465D" w:rsidRPr="009E687F">
        <w:rPr>
          <w:rFonts w:ascii="Times New Roman" w:hAnsi="Times New Roman" w:cs="Times New Roman"/>
          <w:sz w:val="24"/>
          <w:szCs w:val="24"/>
        </w:rPr>
        <w:t>епартамент</w:t>
      </w:r>
      <w:r w:rsidR="00203FFB" w:rsidRPr="009E687F">
        <w:rPr>
          <w:rFonts w:ascii="Times New Roman" w:hAnsi="Times New Roman" w:cs="Times New Roman"/>
          <w:sz w:val="24"/>
          <w:szCs w:val="24"/>
        </w:rPr>
        <w:t>а</w:t>
      </w:r>
      <w:r w:rsidR="009E687F" w:rsidRPr="009E687F">
        <w:rPr>
          <w:rFonts w:ascii="Times New Roman" w:hAnsi="Times New Roman" w:cs="Times New Roman"/>
          <w:sz w:val="24"/>
          <w:szCs w:val="24"/>
        </w:rPr>
        <w:t xml:space="preserve"> </w:t>
      </w:r>
      <w:r w:rsidR="00CA02FC" w:rsidRPr="009E687F">
        <w:rPr>
          <w:rFonts w:ascii="Times New Roman" w:hAnsi="Times New Roman" w:cs="Times New Roman"/>
          <w:sz w:val="24"/>
          <w:szCs w:val="24"/>
        </w:rPr>
        <w:t xml:space="preserve">направлено Представление </w:t>
      </w:r>
      <w:r w:rsidR="00734380" w:rsidRPr="009E687F">
        <w:rPr>
          <w:rFonts w:ascii="Times New Roman" w:hAnsi="Times New Roman" w:cs="Times New Roman"/>
          <w:sz w:val="24"/>
          <w:szCs w:val="24"/>
        </w:rPr>
        <w:t xml:space="preserve">КСП КГО </w:t>
      </w:r>
      <w:r w:rsidR="00CA02FC" w:rsidRPr="009E687F">
        <w:rPr>
          <w:rFonts w:ascii="Times New Roman" w:hAnsi="Times New Roman" w:cs="Times New Roman"/>
          <w:sz w:val="24"/>
          <w:szCs w:val="24"/>
        </w:rPr>
        <w:t xml:space="preserve">от </w:t>
      </w:r>
      <w:r w:rsidR="006E35FE">
        <w:rPr>
          <w:rFonts w:ascii="Times New Roman" w:hAnsi="Times New Roman" w:cs="Times New Roman"/>
          <w:sz w:val="24"/>
          <w:szCs w:val="24"/>
        </w:rPr>
        <w:t>29.05.2024</w:t>
      </w:r>
      <w:r w:rsidR="00103FBF" w:rsidRPr="009E687F">
        <w:rPr>
          <w:rFonts w:ascii="Times New Roman" w:hAnsi="Times New Roman" w:cs="Times New Roman"/>
          <w:sz w:val="24"/>
          <w:szCs w:val="24"/>
        </w:rPr>
        <w:t xml:space="preserve"> </w:t>
      </w:r>
      <w:r w:rsidR="005C465D" w:rsidRPr="009E687F">
        <w:rPr>
          <w:rFonts w:ascii="Times New Roman" w:hAnsi="Times New Roman" w:cs="Times New Roman"/>
          <w:sz w:val="24"/>
          <w:szCs w:val="24"/>
        </w:rPr>
        <w:t>№ 903-01/</w:t>
      </w:r>
      <w:r w:rsidR="00103FBF" w:rsidRPr="009E687F">
        <w:rPr>
          <w:rFonts w:ascii="Times New Roman" w:hAnsi="Times New Roman" w:cs="Times New Roman"/>
          <w:sz w:val="24"/>
          <w:szCs w:val="24"/>
        </w:rPr>
        <w:t xml:space="preserve"> </w:t>
      </w:r>
      <w:r w:rsidR="006E35FE">
        <w:rPr>
          <w:rFonts w:ascii="Times New Roman" w:hAnsi="Times New Roman" w:cs="Times New Roman"/>
          <w:sz w:val="24"/>
          <w:szCs w:val="24"/>
        </w:rPr>
        <w:t>54</w:t>
      </w:r>
      <w:r w:rsidR="00D50052" w:rsidRPr="009E687F">
        <w:rPr>
          <w:rFonts w:ascii="Times New Roman" w:hAnsi="Times New Roman" w:cs="Times New Roman"/>
          <w:sz w:val="24"/>
          <w:szCs w:val="24"/>
        </w:rPr>
        <w:t xml:space="preserve">, </w:t>
      </w:r>
      <w:r w:rsidR="00F7600A" w:rsidRPr="009E687F">
        <w:rPr>
          <w:rFonts w:ascii="Times New Roman" w:hAnsi="Times New Roman" w:cs="Times New Roman"/>
          <w:sz w:val="24"/>
          <w:szCs w:val="24"/>
        </w:rPr>
        <w:t xml:space="preserve">со сроком исполнения до </w:t>
      </w:r>
      <w:r w:rsidR="006E35FE">
        <w:rPr>
          <w:rFonts w:ascii="Times New Roman" w:hAnsi="Times New Roman" w:cs="Times New Roman"/>
          <w:sz w:val="24"/>
          <w:szCs w:val="24"/>
        </w:rPr>
        <w:t>13.06.2024</w:t>
      </w:r>
      <w:r w:rsidR="005E4E7B" w:rsidRPr="009E687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9A2503" w14:textId="2DBEF7FD" w:rsidR="00DE152A" w:rsidRPr="009E687F" w:rsidRDefault="00DE152A" w:rsidP="009E687F">
      <w:pP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 w:rsidRPr="009E687F">
        <w:rPr>
          <w:rFonts w:ascii="Times New Roman" w:hAnsi="Times New Roman" w:cs="Times New Roman"/>
          <w:sz w:val="24"/>
          <w:szCs w:val="24"/>
        </w:rPr>
        <w:t>Департаментом информация и документы предоставлены в срок</w:t>
      </w:r>
      <w:r w:rsidR="00203FFB" w:rsidRPr="009E687F">
        <w:rPr>
          <w:rFonts w:ascii="Times New Roman" w:hAnsi="Times New Roman" w:cs="Times New Roman"/>
          <w:sz w:val="24"/>
          <w:szCs w:val="24"/>
        </w:rPr>
        <w:t xml:space="preserve"> </w:t>
      </w:r>
      <w:r w:rsidR="00E2193C" w:rsidRPr="009E687F">
        <w:rPr>
          <w:rFonts w:ascii="Times New Roman" w:hAnsi="Times New Roman" w:cs="Times New Roman"/>
          <w:sz w:val="24"/>
          <w:szCs w:val="24"/>
        </w:rPr>
        <w:t>–</w:t>
      </w:r>
      <w:r w:rsidR="00203FFB" w:rsidRPr="009E687F">
        <w:rPr>
          <w:rFonts w:ascii="Times New Roman" w:hAnsi="Times New Roman" w:cs="Times New Roman"/>
          <w:sz w:val="24"/>
          <w:szCs w:val="24"/>
        </w:rPr>
        <w:t xml:space="preserve"> </w:t>
      </w:r>
      <w:r w:rsidR="006E35FE">
        <w:rPr>
          <w:rFonts w:ascii="Times New Roman" w:hAnsi="Times New Roman" w:cs="Times New Roman"/>
          <w:sz w:val="24"/>
          <w:szCs w:val="24"/>
        </w:rPr>
        <w:t>13.06.2024.</w:t>
      </w:r>
    </w:p>
    <w:p w14:paraId="16F46C45" w14:textId="5F43A53C" w:rsidR="00953033" w:rsidRPr="009E687F" w:rsidRDefault="00C21859" w:rsidP="009E68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87F">
        <w:rPr>
          <w:rFonts w:ascii="Times New Roman" w:hAnsi="Times New Roman" w:cs="Times New Roman"/>
          <w:sz w:val="24"/>
          <w:szCs w:val="24"/>
        </w:rPr>
        <w:t xml:space="preserve">По </w:t>
      </w:r>
      <w:r w:rsidR="00F7600A" w:rsidRPr="009E687F">
        <w:rPr>
          <w:rFonts w:ascii="Times New Roman" w:hAnsi="Times New Roman" w:cs="Times New Roman"/>
          <w:sz w:val="24"/>
          <w:szCs w:val="24"/>
        </w:rPr>
        <w:t>П</w:t>
      </w:r>
      <w:r w:rsidRPr="009E687F">
        <w:rPr>
          <w:rFonts w:ascii="Times New Roman" w:hAnsi="Times New Roman" w:cs="Times New Roman"/>
          <w:sz w:val="24"/>
          <w:szCs w:val="24"/>
        </w:rPr>
        <w:t>редставлению</w:t>
      </w:r>
      <w:r w:rsidR="00734380" w:rsidRPr="009E687F">
        <w:rPr>
          <w:rFonts w:ascii="Times New Roman" w:hAnsi="Times New Roman" w:cs="Times New Roman"/>
          <w:sz w:val="24"/>
          <w:szCs w:val="24"/>
        </w:rPr>
        <w:t xml:space="preserve"> КСП КГО</w:t>
      </w:r>
      <w:r w:rsidR="00A821FE" w:rsidRPr="009E687F">
        <w:rPr>
          <w:rFonts w:ascii="Times New Roman" w:hAnsi="Times New Roman" w:cs="Times New Roman"/>
          <w:sz w:val="24"/>
          <w:szCs w:val="24"/>
        </w:rPr>
        <w:t>,</w:t>
      </w:r>
      <w:r w:rsidRPr="009E687F">
        <w:rPr>
          <w:rFonts w:ascii="Times New Roman" w:hAnsi="Times New Roman" w:cs="Times New Roman"/>
          <w:sz w:val="24"/>
          <w:szCs w:val="24"/>
        </w:rPr>
        <w:t xml:space="preserve"> </w:t>
      </w:r>
      <w:r w:rsidR="006E35FE">
        <w:rPr>
          <w:rFonts w:ascii="Times New Roman" w:hAnsi="Times New Roman" w:cs="Times New Roman"/>
          <w:sz w:val="24"/>
          <w:szCs w:val="24"/>
        </w:rPr>
        <w:t>Д</w:t>
      </w:r>
      <w:r w:rsidR="00953033" w:rsidRPr="009E687F">
        <w:rPr>
          <w:rFonts w:ascii="Times New Roman" w:hAnsi="Times New Roman" w:cs="Times New Roman"/>
          <w:sz w:val="24"/>
          <w:szCs w:val="24"/>
        </w:rPr>
        <w:t xml:space="preserve">епартаменту </w:t>
      </w:r>
      <w:r w:rsidRPr="009E687F">
        <w:rPr>
          <w:rFonts w:ascii="Times New Roman" w:hAnsi="Times New Roman" w:cs="Times New Roman"/>
          <w:sz w:val="24"/>
          <w:szCs w:val="24"/>
        </w:rPr>
        <w:t>необходимо</w:t>
      </w:r>
      <w:r w:rsidR="00953033" w:rsidRPr="009E687F">
        <w:rPr>
          <w:rFonts w:ascii="Times New Roman" w:hAnsi="Times New Roman" w:cs="Times New Roman"/>
          <w:sz w:val="24"/>
          <w:szCs w:val="24"/>
        </w:rPr>
        <w:t>:</w:t>
      </w:r>
    </w:p>
    <w:p w14:paraId="1383FB05" w14:textId="77777777" w:rsidR="002F5A80" w:rsidRDefault="002F5A80" w:rsidP="002F5A80">
      <w:pPr>
        <w:pStyle w:val="ConsPlusNormal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F0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Инициировать внесение изменений в пункт 1 постановления </w:t>
      </w:r>
      <w:r w:rsidRPr="006749A1">
        <w:rPr>
          <w:rFonts w:ascii="Times New Roman" w:hAnsi="Times New Roman" w:cs="Times New Roman"/>
          <w:bCs/>
          <w:sz w:val="24"/>
          <w:szCs w:val="24"/>
        </w:rPr>
        <w:t>администрации Корсаковского городского округа от 29.01.2016 № 111 «</w:t>
      </w:r>
      <w:r w:rsidRPr="006749A1">
        <w:rPr>
          <w:rFonts w:ascii="Times New Roman" w:hAnsi="Times New Roman" w:cs="Times New Roman"/>
          <w:sz w:val="24"/>
          <w:szCs w:val="24"/>
        </w:rPr>
        <w:t xml:space="preserve">Об установлении расходного обязательства муниципального образования «Корсаковский городской округ» Сахалинской области на осуществление </w:t>
      </w:r>
      <w:r w:rsidRPr="006749A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программных мероприятий в сфере комплексного развития систем коммунальной инфраструктуры</w:t>
      </w:r>
      <w:r w:rsidRPr="006749A1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в части установления расходных обязательств на </w:t>
      </w:r>
      <w:r w:rsidRPr="006749A1">
        <w:rPr>
          <w:rFonts w:ascii="Times New Roman" w:hAnsi="Times New Roman" w:cs="Times New Roman"/>
          <w:bCs/>
          <w:sz w:val="24"/>
          <w:szCs w:val="24"/>
        </w:rPr>
        <w:t>текущий ремонт жилищного фонда и субсиди</w:t>
      </w:r>
      <w:r>
        <w:rPr>
          <w:rFonts w:ascii="Times New Roman" w:hAnsi="Times New Roman" w:cs="Times New Roman"/>
          <w:bCs/>
          <w:sz w:val="24"/>
          <w:szCs w:val="24"/>
        </w:rPr>
        <w:t xml:space="preserve">рование </w:t>
      </w:r>
      <w:r w:rsidRPr="006749A1">
        <w:rPr>
          <w:rFonts w:ascii="Times New Roman" w:hAnsi="Times New Roman" w:cs="Times New Roman"/>
          <w:bCs/>
          <w:sz w:val="24"/>
          <w:szCs w:val="24"/>
        </w:rPr>
        <w:t>некоммерчески</w:t>
      </w:r>
      <w:r>
        <w:rPr>
          <w:rFonts w:ascii="Times New Roman" w:hAnsi="Times New Roman" w:cs="Times New Roman"/>
          <w:bCs/>
          <w:sz w:val="24"/>
          <w:szCs w:val="24"/>
        </w:rPr>
        <w:t>х</w:t>
      </w:r>
      <w:r w:rsidRPr="006749A1">
        <w:rPr>
          <w:rFonts w:ascii="Times New Roman" w:hAnsi="Times New Roman" w:cs="Times New Roman"/>
          <w:bCs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bCs/>
          <w:sz w:val="24"/>
          <w:szCs w:val="24"/>
        </w:rPr>
        <w:t>й</w:t>
      </w:r>
      <w:r w:rsidRPr="006749A1">
        <w:rPr>
          <w:rFonts w:ascii="Times New Roman" w:hAnsi="Times New Roman" w:cs="Times New Roman"/>
          <w:bCs/>
          <w:sz w:val="24"/>
          <w:szCs w:val="24"/>
        </w:rPr>
        <w:t>.</w:t>
      </w:r>
    </w:p>
    <w:p w14:paraId="49419A20" w14:textId="77777777" w:rsidR="002F5A80" w:rsidRPr="00AB20DD" w:rsidRDefault="002F5A80" w:rsidP="002F5A80">
      <w:pPr>
        <w:pStyle w:val="ConsPlusNormal0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B20DD">
        <w:rPr>
          <w:rFonts w:ascii="Times New Roman" w:hAnsi="Times New Roman" w:cs="Times New Roman"/>
          <w:bCs/>
          <w:i/>
          <w:iCs/>
          <w:sz w:val="24"/>
          <w:szCs w:val="24"/>
        </w:rPr>
        <w:t>Предоставить проект муниципального правового акта.</w:t>
      </w:r>
    </w:p>
    <w:p w14:paraId="74C29703" w14:textId="77777777" w:rsidR="002F5A80" w:rsidRPr="006749A1" w:rsidRDefault="002F5A80" w:rsidP="002F5A80">
      <w:pPr>
        <w:pStyle w:val="ConsPlusNormal0"/>
        <w:ind w:firstLineChars="236" w:firstLine="56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2. Рассмотреть вопрос о н</w:t>
      </w:r>
      <w:r w:rsidRPr="007A7EDD">
        <w:rPr>
          <w:rFonts w:ascii="Times New Roman" w:hAnsi="Times New Roman" w:cs="Times New Roman"/>
          <w:sz w:val="24"/>
          <w:szCs w:val="24"/>
        </w:rPr>
        <w:t>аправ</w:t>
      </w:r>
      <w:r>
        <w:rPr>
          <w:rFonts w:ascii="Times New Roman" w:hAnsi="Times New Roman" w:cs="Times New Roman"/>
          <w:sz w:val="24"/>
          <w:szCs w:val="24"/>
        </w:rPr>
        <w:t>лении</w:t>
      </w:r>
      <w:r w:rsidRPr="007A7EDD">
        <w:rPr>
          <w:rFonts w:ascii="Times New Roman" w:hAnsi="Times New Roman" w:cs="Times New Roman"/>
          <w:sz w:val="24"/>
          <w:szCs w:val="24"/>
        </w:rPr>
        <w:t xml:space="preserve"> в департамент финансов администрации Корсаковского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предложения </w:t>
      </w:r>
      <w:r w:rsidRPr="007A7EDD">
        <w:rPr>
          <w:rFonts w:ascii="Times New Roman" w:hAnsi="Times New Roman" w:cs="Times New Roman"/>
          <w:sz w:val="24"/>
          <w:szCs w:val="24"/>
        </w:rPr>
        <w:t>по включению</w:t>
      </w:r>
      <w:r>
        <w:rPr>
          <w:rFonts w:ascii="Times New Roman" w:hAnsi="Times New Roman" w:cs="Times New Roman"/>
          <w:sz w:val="24"/>
          <w:szCs w:val="24"/>
        </w:rPr>
        <w:t xml:space="preserve"> в Порядок </w:t>
      </w:r>
      <w:r w:rsidRPr="005E49BE">
        <w:rPr>
          <w:rFonts w:ascii="Times New Roman" w:hAnsi="Times New Roman" w:cs="Times New Roman"/>
          <w:sz w:val="24"/>
          <w:szCs w:val="24"/>
        </w:rPr>
        <w:t>определения объема и предоставления субсидии из бюджета Корсаковского городского округа некоммерческим организациям, не являющимся государственными (муниципальными) учреждениями, на осуществление деятельности регионального оператора, обеспечивающего формирование средств для организации и проведения капитального ремонта общего имущества в многоквартирных домах, расположенных на территории Корсаковского городского округа", утвержденного постановлением администрации Корсаковского городского округа от 30.06.2022 № 1289</w:t>
      </w:r>
      <w:r>
        <w:rPr>
          <w:rFonts w:ascii="Times New Roman" w:hAnsi="Times New Roman" w:cs="Times New Roman"/>
          <w:sz w:val="24"/>
          <w:szCs w:val="24"/>
        </w:rPr>
        <w:t xml:space="preserve">,  перечень документов (актов о приемке выполненных работ (форма КС-2), подтверждающих фактическое выполнение работ некоммерческой организацией по договорам, указанным в </w:t>
      </w:r>
      <w:r w:rsidRPr="003B28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Реестр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</w:t>
      </w:r>
      <w:r w:rsidRPr="003B28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заключенных договоров на проведение работ по капитальному ремонту общего имуществ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 многоквартирных домов.</w:t>
      </w:r>
    </w:p>
    <w:p w14:paraId="682842AD" w14:textId="77777777" w:rsidR="002F5A80" w:rsidRPr="00AB20DD" w:rsidRDefault="002F5A80" w:rsidP="002F5A80">
      <w:pPr>
        <w:pStyle w:val="ConsPlusNormal0"/>
        <w:ind w:firstLineChars="236" w:firstLine="566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B20DD">
        <w:rPr>
          <w:rFonts w:ascii="Times New Roman" w:hAnsi="Times New Roman" w:cs="Times New Roman"/>
          <w:i/>
          <w:iCs/>
          <w:sz w:val="24"/>
          <w:szCs w:val="24"/>
        </w:rPr>
        <w:t>Предоставить документ, подтверждающий обращение в департамент финансов администрации Корсаковского городского округа.</w:t>
      </w:r>
    </w:p>
    <w:p w14:paraId="6B92D8F6" w14:textId="77777777" w:rsidR="002F5A80" w:rsidRPr="00333AB5" w:rsidRDefault="002F5A80" w:rsidP="002F5A80">
      <w:pPr>
        <w:pStyle w:val="ConsPlusNormal0"/>
        <w:ind w:firstLineChars="236" w:firstLine="56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33AB5">
        <w:rPr>
          <w:rFonts w:ascii="Times New Roman" w:hAnsi="Times New Roman" w:cs="Times New Roman"/>
          <w:sz w:val="24"/>
          <w:szCs w:val="24"/>
        </w:rPr>
        <w:t xml:space="preserve">3. Инициировать направление в департамент финансов администрации Корсаковского городского округа предложений по внесению изменений в табличную часть решения Собрания Корсаковского городского округа от 21.12.2023 № 53 </w:t>
      </w:r>
      <w:r w:rsidRPr="00333AB5">
        <w:rPr>
          <w:rFonts w:ascii="Times New Roman" w:hAnsi="Times New Roman" w:cs="Times New Roman"/>
          <w:bCs/>
          <w:sz w:val="24"/>
          <w:szCs w:val="24"/>
        </w:rPr>
        <w:t>«О бюджете Корсаковского городского округа на 2024 год и на плановый период 2025 и 2026 годов»: в приложение № 2 «</w:t>
      </w:r>
      <w:r w:rsidRPr="00333AB5">
        <w:rPr>
          <w:rFonts w:ascii="Times New Roman" w:hAnsi="Times New Roman" w:cs="Times New Roman"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местного бюджета                                                                                                   на 2024 год и на плановый период 2025 и 2026 годов» и приложение № 4 «Ведомственная структура расходов местного бюджета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местного бюджета на 2024 год и на плановый период 2025 и 2026 годов», по строкам «Финансовое обеспечение мероприятий, связанных с капитальным ремонтом жилых помещений, находящихся в муниципальной собственности и предоставляемых в качестве служебных жилых помещений или по договору социального найма» и «Плата за капитальный ремонт жилых помещений, находящихся в муниципальной собственности», в </w:t>
      </w:r>
      <w:r w:rsidRPr="00333AB5">
        <w:rPr>
          <w:rFonts w:ascii="Times New Roman" w:hAnsi="Times New Roman" w:cs="Times New Roman"/>
          <w:sz w:val="24"/>
          <w:szCs w:val="24"/>
        </w:rPr>
        <w:t xml:space="preserve">соответствии с нормами </w:t>
      </w:r>
      <w:r w:rsidRPr="00333A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 сфере комплексного развития систем коммунальной инфраструктуры.</w:t>
      </w:r>
    </w:p>
    <w:p w14:paraId="7B9A47B4" w14:textId="77777777" w:rsidR="002F5A80" w:rsidRPr="00333AB5" w:rsidRDefault="002F5A80" w:rsidP="002F5A80">
      <w:pPr>
        <w:pStyle w:val="21"/>
        <w:shd w:val="clear" w:color="auto" w:fill="auto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3AB5">
        <w:rPr>
          <w:rFonts w:ascii="Times New Roman" w:hAnsi="Times New Roman" w:cs="Times New Roman"/>
          <w:sz w:val="24"/>
          <w:szCs w:val="24"/>
        </w:rPr>
        <w:t>4. Разработать Порядок финансирования и организации работ по капитальному ремонту объектов муниципального жилищного фонда Корсаковского городского округа, вместе с Перечнем дополнительных работ, подлежащих выполнению при проведении капитального ремонта объектов муниципального жилищного фонда Корсаковского городского округа за счет средств бюджета Корсаковского городского округа, включив в дополнительный Перечень работы по приведению жилых помещений в состояние, пригодное для проживания.</w:t>
      </w:r>
    </w:p>
    <w:p w14:paraId="68BDCBC9" w14:textId="77777777" w:rsidR="002F5A80" w:rsidRPr="00333AB5" w:rsidRDefault="002F5A80" w:rsidP="002F5A80">
      <w:pPr>
        <w:pStyle w:val="ConsPlusNormal0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33AB5">
        <w:rPr>
          <w:rFonts w:ascii="Times New Roman" w:hAnsi="Times New Roman" w:cs="Times New Roman"/>
          <w:bCs/>
          <w:i/>
          <w:iCs/>
          <w:sz w:val="24"/>
          <w:szCs w:val="24"/>
        </w:rPr>
        <w:t>Предоставить проект муниципального правового акта.</w:t>
      </w:r>
    </w:p>
    <w:p w14:paraId="543FC08D" w14:textId="77777777" w:rsidR="002F5A80" w:rsidRPr="00333AB5" w:rsidRDefault="002F5A80" w:rsidP="002F5A80">
      <w:pPr>
        <w:pStyle w:val="21"/>
        <w:shd w:val="clear" w:color="auto" w:fill="auto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71BAC3" w14:textId="4126CDF5" w:rsidR="007E3B35" w:rsidRPr="009E687F" w:rsidRDefault="007E3B35" w:rsidP="009E68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E687F">
        <w:rPr>
          <w:rFonts w:ascii="Times New Roman" w:hAnsi="Times New Roman" w:cs="Times New Roman"/>
          <w:sz w:val="24"/>
          <w:szCs w:val="24"/>
          <w:u w:val="single"/>
        </w:rPr>
        <w:t>Результаты реализации Представления</w:t>
      </w:r>
      <w:r w:rsidR="00DF1D4D" w:rsidRPr="009E687F">
        <w:rPr>
          <w:rFonts w:ascii="Times New Roman" w:hAnsi="Times New Roman" w:cs="Times New Roman"/>
          <w:sz w:val="24"/>
          <w:szCs w:val="24"/>
          <w:u w:val="single"/>
        </w:rPr>
        <w:t xml:space="preserve"> КСП КГО</w:t>
      </w:r>
      <w:r w:rsidRPr="009E687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7B0FAC5C" w14:textId="123C63A1" w:rsidR="001721BD" w:rsidRPr="002F5A80" w:rsidRDefault="00B77D96" w:rsidP="001721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87F">
        <w:rPr>
          <w:rFonts w:ascii="Times New Roman" w:hAnsi="Times New Roman" w:cs="Times New Roman"/>
          <w:i/>
          <w:iCs/>
          <w:sz w:val="24"/>
          <w:szCs w:val="24"/>
        </w:rPr>
        <w:t xml:space="preserve">По пункту 1 </w:t>
      </w:r>
      <w:r w:rsidR="00953033" w:rsidRPr="009E687F">
        <w:rPr>
          <w:rFonts w:ascii="Times New Roman" w:hAnsi="Times New Roman" w:cs="Times New Roman"/>
          <w:i/>
          <w:iCs/>
          <w:sz w:val="24"/>
          <w:szCs w:val="24"/>
        </w:rPr>
        <w:t>Представления</w:t>
      </w:r>
      <w:r w:rsidR="00A26ED1" w:rsidRPr="009E68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26ED1" w:rsidRPr="009E687F">
        <w:rPr>
          <w:rFonts w:ascii="Times New Roman" w:hAnsi="Times New Roman" w:cs="Times New Roman"/>
          <w:sz w:val="24"/>
          <w:szCs w:val="24"/>
        </w:rPr>
        <w:t xml:space="preserve">- </w:t>
      </w:r>
      <w:r w:rsidR="001721BD" w:rsidRPr="002F5A80">
        <w:rPr>
          <w:rFonts w:ascii="Times New Roman" w:hAnsi="Times New Roman" w:cs="Times New Roman"/>
          <w:sz w:val="24"/>
          <w:szCs w:val="24"/>
        </w:rPr>
        <w:t xml:space="preserve">Департаментом разработан и направлен на согласование проект постановления о внесении изменений в постановление администрации Корсаковского городского округа от 29.01.2016 </w:t>
      </w:r>
      <w:r w:rsidR="001721BD">
        <w:rPr>
          <w:rFonts w:ascii="Times New Roman" w:hAnsi="Times New Roman" w:cs="Times New Roman"/>
          <w:sz w:val="24"/>
          <w:szCs w:val="24"/>
        </w:rPr>
        <w:t>№ 111</w:t>
      </w:r>
      <w:r w:rsidR="001721BD" w:rsidRPr="002F5A80">
        <w:rPr>
          <w:rFonts w:ascii="Times New Roman" w:hAnsi="Times New Roman" w:cs="Times New Roman"/>
          <w:sz w:val="24"/>
          <w:szCs w:val="24"/>
        </w:rPr>
        <w:t xml:space="preserve"> «Об установлении расходного обязательства муниципального образования «Корсаковский городской округ» Сахалинской области на осуществление программных мероприятий в сфере комплексного развития систем коммунальной инфраструктуры».</w:t>
      </w:r>
    </w:p>
    <w:p w14:paraId="1AD02952" w14:textId="32961534" w:rsidR="00DA2467" w:rsidRDefault="00953033" w:rsidP="00DA2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2D53">
        <w:rPr>
          <w:rFonts w:ascii="Times New Roman" w:hAnsi="Times New Roman" w:cs="Times New Roman"/>
          <w:i/>
          <w:iCs/>
          <w:sz w:val="24"/>
          <w:szCs w:val="24"/>
        </w:rPr>
        <w:t>По пункт</w:t>
      </w:r>
      <w:r w:rsidR="00A26ED1" w:rsidRPr="001A2D53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="00B77D96" w:rsidRPr="001A2D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A2D53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B77D96" w:rsidRPr="001A2D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A2D53">
        <w:rPr>
          <w:rFonts w:ascii="Times New Roman" w:hAnsi="Times New Roman" w:cs="Times New Roman"/>
          <w:i/>
          <w:iCs/>
          <w:sz w:val="24"/>
          <w:szCs w:val="24"/>
        </w:rPr>
        <w:t>Представления</w:t>
      </w:r>
      <w:r w:rsidR="00BA0F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55ABE" w:rsidRPr="001A2D53">
        <w:rPr>
          <w:rFonts w:ascii="Times New Roman" w:hAnsi="Times New Roman" w:cs="Times New Roman"/>
          <w:sz w:val="24"/>
          <w:szCs w:val="24"/>
        </w:rPr>
        <w:t>–</w:t>
      </w:r>
      <w:r w:rsidR="009E09FE" w:rsidRPr="001A2D53">
        <w:rPr>
          <w:rFonts w:ascii="Times New Roman" w:hAnsi="Times New Roman" w:cs="Times New Roman"/>
          <w:sz w:val="24"/>
          <w:szCs w:val="24"/>
        </w:rPr>
        <w:t xml:space="preserve"> </w:t>
      </w:r>
      <w:r w:rsidR="00DA2467" w:rsidRPr="002F5A80">
        <w:rPr>
          <w:rFonts w:ascii="Times New Roman" w:hAnsi="Times New Roman" w:cs="Times New Roman"/>
          <w:sz w:val="24"/>
          <w:szCs w:val="24"/>
        </w:rPr>
        <w:t xml:space="preserve">Департаментом разработан проект постановления администрации Корсаковского городского округа «О внесении изменения в постановление администрации Корсаковского городского округа от 30.06.2022 </w:t>
      </w:r>
      <w:r w:rsidR="00DA2467">
        <w:rPr>
          <w:rFonts w:ascii="Times New Roman" w:hAnsi="Times New Roman" w:cs="Times New Roman"/>
          <w:sz w:val="24"/>
          <w:szCs w:val="24"/>
        </w:rPr>
        <w:t xml:space="preserve">№ </w:t>
      </w:r>
      <w:r w:rsidR="00DA2467" w:rsidRPr="002F5A80">
        <w:rPr>
          <w:rFonts w:ascii="Times New Roman" w:hAnsi="Times New Roman" w:cs="Times New Roman"/>
          <w:sz w:val="24"/>
          <w:szCs w:val="24"/>
        </w:rPr>
        <w:t>1289 «Об утверждении Порядка определения объема и предоставления субсидии из бюджета Корсаковского городского округа некоммерческой организации, не являющейся государственным (муниципальным) учреждением, на осуществление деятельности регионального оператора, обеспечивающего формирование средств для организации и проведения капитального ремонта общего имущества в многоквартирных домах, расположенных на территории Корсаковского городского округа».</w:t>
      </w:r>
    </w:p>
    <w:p w14:paraId="40C71650" w14:textId="4346D734" w:rsidR="00DA2467" w:rsidRPr="002F5A80" w:rsidRDefault="00DA2467" w:rsidP="00DA2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5A80">
        <w:rPr>
          <w:rFonts w:ascii="Times New Roman" w:hAnsi="Times New Roman" w:cs="Times New Roman"/>
          <w:sz w:val="24"/>
          <w:szCs w:val="24"/>
        </w:rPr>
        <w:t xml:space="preserve">На сегодняшний день данный проект НПА направлен в прокуратуру Корсаковского городского округа и в период с 10 по 24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Pr="002F5A80">
        <w:rPr>
          <w:rFonts w:ascii="Times New Roman" w:hAnsi="Times New Roman" w:cs="Times New Roman"/>
          <w:sz w:val="24"/>
          <w:szCs w:val="24"/>
        </w:rPr>
        <w:t xml:space="preserve"> 2024 года будет проведена процедура оценки регулирующего воздействия. Предполагаемая дата вступления в силу НПА - июль 2024 года.</w:t>
      </w:r>
    </w:p>
    <w:p w14:paraId="5C439372" w14:textId="33467DDF" w:rsidR="00DA2467" w:rsidRPr="002F5A80" w:rsidRDefault="00C636E2" w:rsidP="00DA2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2D53">
        <w:rPr>
          <w:rFonts w:ascii="Times New Roman" w:hAnsi="Times New Roman" w:cs="Times New Roman"/>
          <w:i/>
          <w:iCs/>
          <w:sz w:val="24"/>
          <w:szCs w:val="24"/>
        </w:rPr>
        <w:t>По пункту 3 Представления</w:t>
      </w:r>
      <w:r w:rsidR="00BA0F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A2D53" w:rsidRPr="001A2D53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="00DA2467" w:rsidRPr="00DA2467">
        <w:rPr>
          <w:rFonts w:ascii="Times New Roman" w:hAnsi="Times New Roman" w:cs="Times New Roman"/>
          <w:sz w:val="24"/>
          <w:szCs w:val="24"/>
        </w:rPr>
        <w:t>в деп</w:t>
      </w:r>
      <w:r w:rsidR="00DA2467" w:rsidRPr="002F5A80">
        <w:rPr>
          <w:rFonts w:ascii="Times New Roman" w:hAnsi="Times New Roman" w:cs="Times New Roman"/>
          <w:sz w:val="24"/>
          <w:szCs w:val="24"/>
        </w:rPr>
        <w:t xml:space="preserve">артамент финансов администрации Корсаковского городского округа направлено предложение по внесению изменений в решение Собрания Корсаковского городского округа от 21.12.2023 </w:t>
      </w:r>
      <w:r w:rsidR="00DA2467">
        <w:rPr>
          <w:rFonts w:ascii="Times New Roman" w:hAnsi="Times New Roman" w:cs="Times New Roman"/>
          <w:sz w:val="24"/>
          <w:szCs w:val="24"/>
        </w:rPr>
        <w:t>№</w:t>
      </w:r>
      <w:r w:rsidR="00DA2467" w:rsidRPr="002F5A80">
        <w:rPr>
          <w:rFonts w:ascii="Times New Roman" w:hAnsi="Times New Roman" w:cs="Times New Roman"/>
          <w:sz w:val="24"/>
          <w:szCs w:val="24"/>
        </w:rPr>
        <w:t xml:space="preserve"> 53 «О бюджете Корсаковского городского округа на 2024 и на плановый период 2025 и 2026 годов».</w:t>
      </w:r>
    </w:p>
    <w:p w14:paraId="533D329F" w14:textId="3257B0A0" w:rsidR="00DA2467" w:rsidRPr="002F5A80" w:rsidRDefault="00DA2467" w:rsidP="00DA2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2D53">
        <w:rPr>
          <w:rFonts w:ascii="Times New Roman" w:hAnsi="Times New Roman" w:cs="Times New Roman"/>
          <w:i/>
          <w:iCs/>
          <w:sz w:val="24"/>
          <w:szCs w:val="24"/>
        </w:rPr>
        <w:t xml:space="preserve">По пункту </w:t>
      </w:r>
      <w:r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1A2D53">
        <w:rPr>
          <w:rFonts w:ascii="Times New Roman" w:hAnsi="Times New Roman" w:cs="Times New Roman"/>
          <w:i/>
          <w:iCs/>
          <w:sz w:val="24"/>
          <w:szCs w:val="24"/>
        </w:rPr>
        <w:t xml:space="preserve"> Представления –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F5A80">
        <w:rPr>
          <w:rFonts w:ascii="Times New Roman" w:eastAsia="Times New Roman" w:hAnsi="Times New Roman" w:cs="Times New Roman"/>
          <w:sz w:val="24"/>
          <w:szCs w:val="24"/>
        </w:rPr>
        <w:t xml:space="preserve">Проект порядка финансирования и организации работ по капитальному ремонту объектов муниципального жилищного фонда Корсаковского городского округа находится в </w:t>
      </w:r>
      <w:r w:rsidRPr="002F5A8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FD603B9" wp14:editId="10599991">
            <wp:extent cx="4573" cy="4574"/>
            <wp:effectExtent l="0" t="0" r="0" b="0"/>
            <wp:docPr id="844792337" name="Picture 25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9" name="Picture 255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5A80">
        <w:rPr>
          <w:rFonts w:ascii="Times New Roman" w:eastAsia="Times New Roman" w:hAnsi="Times New Roman" w:cs="Times New Roman"/>
          <w:sz w:val="24"/>
          <w:szCs w:val="24"/>
        </w:rPr>
        <w:t>разработке и планируется к принятию до конца 2024 года.</w:t>
      </w:r>
    </w:p>
    <w:p w14:paraId="3536EC5A" w14:textId="77777777" w:rsidR="00DA2467" w:rsidRDefault="00DA2467" w:rsidP="009E68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06F2D3C" w14:textId="5864FC7B" w:rsidR="006167F5" w:rsidRPr="00103FBF" w:rsidRDefault="00AF6E8E" w:rsidP="009E68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87F">
        <w:rPr>
          <w:rFonts w:ascii="Times New Roman" w:hAnsi="Times New Roman" w:cs="Times New Roman"/>
          <w:sz w:val="24"/>
          <w:szCs w:val="24"/>
        </w:rPr>
        <w:t>П</w:t>
      </w:r>
      <w:r w:rsidR="006167F5" w:rsidRPr="009E687F">
        <w:rPr>
          <w:rFonts w:ascii="Times New Roman" w:hAnsi="Times New Roman" w:cs="Times New Roman"/>
          <w:sz w:val="24"/>
          <w:szCs w:val="24"/>
        </w:rPr>
        <w:t>одробная информация отра</w:t>
      </w:r>
      <w:r w:rsidR="006167F5" w:rsidRPr="00103FBF">
        <w:rPr>
          <w:rFonts w:ascii="Times New Roman" w:hAnsi="Times New Roman" w:cs="Times New Roman"/>
          <w:sz w:val="24"/>
          <w:szCs w:val="24"/>
        </w:rPr>
        <w:t xml:space="preserve">жена в акте о результатах контрольного мероприятия от </w:t>
      </w:r>
      <w:r w:rsidR="00DA2467">
        <w:rPr>
          <w:rFonts w:ascii="Times New Roman" w:hAnsi="Times New Roman" w:cs="Times New Roman"/>
          <w:sz w:val="24"/>
          <w:szCs w:val="24"/>
        </w:rPr>
        <w:t>13.05.2024</w:t>
      </w:r>
      <w:r w:rsidR="006167F5" w:rsidRPr="00103FBF">
        <w:rPr>
          <w:rFonts w:ascii="Times New Roman" w:hAnsi="Times New Roman" w:cs="Times New Roman"/>
          <w:sz w:val="24"/>
          <w:szCs w:val="24"/>
        </w:rPr>
        <w:t>.</w:t>
      </w:r>
    </w:p>
    <w:p w14:paraId="29FB1385" w14:textId="77777777" w:rsidR="00191CA3" w:rsidRPr="00103FBF" w:rsidRDefault="00191CA3" w:rsidP="00C63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7DD65C" w14:textId="37B61AFE" w:rsidR="006A4A6E" w:rsidRPr="00103FBF" w:rsidRDefault="00A73674" w:rsidP="00C636E2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03FBF">
        <w:rPr>
          <w:rFonts w:ascii="Times New Roman" w:hAnsi="Times New Roman" w:cs="Times New Roman"/>
          <w:iCs/>
          <w:sz w:val="24"/>
          <w:szCs w:val="24"/>
        </w:rPr>
        <w:t>Предложения (рекомендации):</w:t>
      </w:r>
      <w:r w:rsidR="00DF1D4D">
        <w:rPr>
          <w:rFonts w:ascii="Times New Roman" w:hAnsi="Times New Roman" w:cs="Times New Roman"/>
          <w:iCs/>
          <w:sz w:val="24"/>
          <w:szCs w:val="24"/>
        </w:rPr>
        <w:t xml:space="preserve"> н</w:t>
      </w:r>
      <w:r w:rsidRPr="00103FBF">
        <w:rPr>
          <w:rFonts w:ascii="Times New Roman" w:hAnsi="Times New Roman" w:cs="Times New Roman"/>
          <w:iCs/>
          <w:sz w:val="24"/>
          <w:szCs w:val="24"/>
        </w:rPr>
        <w:t xml:space="preserve">аправить </w:t>
      </w:r>
      <w:r w:rsidR="006A4A6E" w:rsidRPr="00103FBF">
        <w:rPr>
          <w:rFonts w:ascii="Times New Roman" w:hAnsi="Times New Roman" w:cs="Times New Roman"/>
          <w:iCs/>
          <w:sz w:val="24"/>
          <w:szCs w:val="24"/>
        </w:rPr>
        <w:t>Отчет о результатах контрольного мероприятия в Собрание Корсаковского городского округа.</w:t>
      </w:r>
    </w:p>
    <w:p w14:paraId="5DAAD928" w14:textId="1E57CA2F" w:rsidR="007B3F8B" w:rsidRPr="00103FBF" w:rsidRDefault="00EA2F61" w:rsidP="00103FBF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К годовому отчету о деятельности КСП КГО за 2024 год, в Департамент будет направлен запрос о последующем контроле за исполнением Представления </w:t>
      </w:r>
      <w:r w:rsidRPr="009E687F">
        <w:rPr>
          <w:rFonts w:ascii="Times New Roman" w:hAnsi="Times New Roman" w:cs="Times New Roman"/>
          <w:sz w:val="24"/>
          <w:szCs w:val="24"/>
        </w:rPr>
        <w:t xml:space="preserve">КСП КГО от </w:t>
      </w:r>
      <w:r>
        <w:rPr>
          <w:rFonts w:ascii="Times New Roman" w:hAnsi="Times New Roman" w:cs="Times New Roman"/>
          <w:sz w:val="24"/>
          <w:szCs w:val="24"/>
        </w:rPr>
        <w:t>29.05.2024</w:t>
      </w:r>
      <w:r w:rsidRPr="009E687F">
        <w:rPr>
          <w:rFonts w:ascii="Times New Roman" w:hAnsi="Times New Roman" w:cs="Times New Roman"/>
          <w:sz w:val="24"/>
          <w:szCs w:val="24"/>
        </w:rPr>
        <w:t xml:space="preserve"> № 903-01/ </w:t>
      </w:r>
      <w:r>
        <w:rPr>
          <w:rFonts w:ascii="Times New Roman" w:hAnsi="Times New Roman" w:cs="Times New Roman"/>
          <w:sz w:val="24"/>
          <w:szCs w:val="24"/>
        </w:rPr>
        <w:t>54.</w:t>
      </w:r>
    </w:p>
    <w:p w14:paraId="52D8561D" w14:textId="77777777" w:rsidR="007B3F8B" w:rsidRPr="00103FBF" w:rsidRDefault="007B3F8B" w:rsidP="00103FBF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935CFF7" w14:textId="5C5E0B57" w:rsidR="002F5A80" w:rsidRPr="002F5A80" w:rsidRDefault="005D150B" w:rsidP="00BD42B0">
      <w:pPr>
        <w:pStyle w:val="2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03FBF">
        <w:rPr>
          <w:rFonts w:ascii="Times New Roman" w:hAnsi="Times New Roman" w:cs="Times New Roman"/>
          <w:iCs/>
          <w:sz w:val="24"/>
          <w:szCs w:val="24"/>
        </w:rPr>
        <w:t>Председатель КСП КГО                                                                                                 А.В. Киштеев</w:t>
      </w:r>
    </w:p>
    <w:sectPr w:rsidR="002F5A80" w:rsidRPr="002F5A80" w:rsidSect="00B3337E">
      <w:headerReference w:type="default" r:id="rId1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0D74F" w14:textId="77777777" w:rsidR="00165239" w:rsidRDefault="00165239" w:rsidP="005C77CE">
      <w:pPr>
        <w:spacing w:after="0" w:line="240" w:lineRule="auto"/>
      </w:pPr>
      <w:r>
        <w:separator/>
      </w:r>
    </w:p>
  </w:endnote>
  <w:endnote w:type="continuationSeparator" w:id="0">
    <w:p w14:paraId="35D76E83" w14:textId="77777777" w:rsidR="00165239" w:rsidRDefault="00165239" w:rsidP="005C7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105AE" w14:textId="77777777" w:rsidR="00165239" w:rsidRDefault="00165239" w:rsidP="005C77CE">
      <w:pPr>
        <w:spacing w:after="0" w:line="240" w:lineRule="auto"/>
      </w:pPr>
      <w:r>
        <w:separator/>
      </w:r>
    </w:p>
  </w:footnote>
  <w:footnote w:type="continuationSeparator" w:id="0">
    <w:p w14:paraId="06E9C940" w14:textId="77777777" w:rsidR="00165239" w:rsidRDefault="00165239" w:rsidP="005C7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285433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A4878A1" w14:textId="2F7E998F" w:rsidR="005C77CE" w:rsidRPr="003F0AF4" w:rsidRDefault="005C77CE">
        <w:pPr>
          <w:pStyle w:val="a9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F0AF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F0AF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F0AF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3F0AF4">
          <w:rPr>
            <w:rFonts w:ascii="Times New Roman" w:hAnsi="Times New Roman" w:cs="Times New Roman"/>
            <w:sz w:val="20"/>
            <w:szCs w:val="20"/>
          </w:rPr>
          <w:t>2</w:t>
        </w:r>
        <w:r w:rsidRPr="003F0AF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010D932" w14:textId="77777777" w:rsidR="005C77CE" w:rsidRDefault="005C77C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E77B3"/>
    <w:multiLevelType w:val="hybridMultilevel"/>
    <w:tmpl w:val="DCE000A2"/>
    <w:lvl w:ilvl="0" w:tplc="0419000F">
      <w:start w:val="1"/>
      <w:numFmt w:val="decimal"/>
      <w:lvlText w:val="%1."/>
      <w:lvlJc w:val="left"/>
      <w:pPr>
        <w:ind w:left="5559" w:hanging="360"/>
      </w:pPr>
    </w:lvl>
    <w:lvl w:ilvl="1" w:tplc="04190019" w:tentative="1">
      <w:start w:val="1"/>
      <w:numFmt w:val="lowerLetter"/>
      <w:lvlText w:val="%2."/>
      <w:lvlJc w:val="left"/>
      <w:pPr>
        <w:ind w:left="6279" w:hanging="360"/>
      </w:pPr>
    </w:lvl>
    <w:lvl w:ilvl="2" w:tplc="0419001B" w:tentative="1">
      <w:start w:val="1"/>
      <w:numFmt w:val="lowerRoman"/>
      <w:lvlText w:val="%3."/>
      <w:lvlJc w:val="right"/>
      <w:pPr>
        <w:ind w:left="6999" w:hanging="180"/>
      </w:pPr>
    </w:lvl>
    <w:lvl w:ilvl="3" w:tplc="0419000F" w:tentative="1">
      <w:start w:val="1"/>
      <w:numFmt w:val="decimal"/>
      <w:lvlText w:val="%4."/>
      <w:lvlJc w:val="left"/>
      <w:pPr>
        <w:ind w:left="7719" w:hanging="360"/>
      </w:pPr>
    </w:lvl>
    <w:lvl w:ilvl="4" w:tplc="04190019" w:tentative="1">
      <w:start w:val="1"/>
      <w:numFmt w:val="lowerLetter"/>
      <w:lvlText w:val="%5."/>
      <w:lvlJc w:val="left"/>
      <w:pPr>
        <w:ind w:left="8439" w:hanging="360"/>
      </w:pPr>
    </w:lvl>
    <w:lvl w:ilvl="5" w:tplc="0419001B" w:tentative="1">
      <w:start w:val="1"/>
      <w:numFmt w:val="lowerRoman"/>
      <w:lvlText w:val="%6."/>
      <w:lvlJc w:val="right"/>
      <w:pPr>
        <w:ind w:left="9159" w:hanging="180"/>
      </w:pPr>
    </w:lvl>
    <w:lvl w:ilvl="6" w:tplc="0419000F" w:tentative="1">
      <w:start w:val="1"/>
      <w:numFmt w:val="decimal"/>
      <w:lvlText w:val="%7."/>
      <w:lvlJc w:val="left"/>
      <w:pPr>
        <w:ind w:left="9879" w:hanging="360"/>
      </w:pPr>
    </w:lvl>
    <w:lvl w:ilvl="7" w:tplc="04190019" w:tentative="1">
      <w:start w:val="1"/>
      <w:numFmt w:val="lowerLetter"/>
      <w:lvlText w:val="%8."/>
      <w:lvlJc w:val="left"/>
      <w:pPr>
        <w:ind w:left="10599" w:hanging="360"/>
      </w:pPr>
    </w:lvl>
    <w:lvl w:ilvl="8" w:tplc="0419001B" w:tentative="1">
      <w:start w:val="1"/>
      <w:numFmt w:val="lowerRoman"/>
      <w:lvlText w:val="%9."/>
      <w:lvlJc w:val="right"/>
      <w:pPr>
        <w:ind w:left="11319" w:hanging="180"/>
      </w:pPr>
    </w:lvl>
  </w:abstractNum>
  <w:abstractNum w:abstractNumId="1" w15:restartNumberingAfterBreak="0">
    <w:nsid w:val="0D7E4DC2"/>
    <w:multiLevelType w:val="hybridMultilevel"/>
    <w:tmpl w:val="A6F23E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D4F2808"/>
    <w:multiLevelType w:val="hybridMultilevel"/>
    <w:tmpl w:val="D9B46BAC"/>
    <w:lvl w:ilvl="0" w:tplc="43C89CB2">
      <w:start w:val="1"/>
      <w:numFmt w:val="decimal"/>
      <w:lvlText w:val="%1.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E722642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4B85B8C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6E27862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53EEFBE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FDE0D62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8341C8A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F1C5444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C52DAEC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DF4997"/>
    <w:multiLevelType w:val="multilevel"/>
    <w:tmpl w:val="CA2A4E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E10069"/>
    <w:multiLevelType w:val="hybridMultilevel"/>
    <w:tmpl w:val="47C823A0"/>
    <w:lvl w:ilvl="0" w:tplc="F5E261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E5F2250"/>
    <w:multiLevelType w:val="hybridMultilevel"/>
    <w:tmpl w:val="FF90D0E2"/>
    <w:lvl w:ilvl="0" w:tplc="F38023C8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E9F3D07"/>
    <w:multiLevelType w:val="hybridMultilevel"/>
    <w:tmpl w:val="3FB8FA60"/>
    <w:lvl w:ilvl="0" w:tplc="D23E22AE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FBA1CD9"/>
    <w:multiLevelType w:val="hybridMultilevel"/>
    <w:tmpl w:val="D2664E9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6F1692D"/>
    <w:multiLevelType w:val="hybridMultilevel"/>
    <w:tmpl w:val="52DC177E"/>
    <w:lvl w:ilvl="0" w:tplc="902A0B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82E6141"/>
    <w:multiLevelType w:val="hybridMultilevel"/>
    <w:tmpl w:val="B0E6FAB4"/>
    <w:lvl w:ilvl="0" w:tplc="E59897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ED7634F"/>
    <w:multiLevelType w:val="multilevel"/>
    <w:tmpl w:val="8864E1A2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5" w:hanging="1800"/>
      </w:pPr>
      <w:rPr>
        <w:rFonts w:hint="default"/>
      </w:rPr>
    </w:lvl>
  </w:abstractNum>
  <w:abstractNum w:abstractNumId="11" w15:restartNumberingAfterBreak="0">
    <w:nsid w:val="56BC3FDE"/>
    <w:multiLevelType w:val="multilevel"/>
    <w:tmpl w:val="BD864A7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77A25C6"/>
    <w:multiLevelType w:val="multilevel"/>
    <w:tmpl w:val="AB4E5E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C4F06AB"/>
    <w:multiLevelType w:val="hybridMultilevel"/>
    <w:tmpl w:val="C88C3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E87741C"/>
    <w:multiLevelType w:val="hybridMultilevel"/>
    <w:tmpl w:val="9D52D03A"/>
    <w:lvl w:ilvl="0" w:tplc="EC2E56BA">
      <w:start w:val="1"/>
      <w:numFmt w:val="decimal"/>
      <w:lvlText w:val="%1."/>
      <w:lvlJc w:val="left"/>
      <w:pPr>
        <w:ind w:left="149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E37956"/>
    <w:multiLevelType w:val="hybridMultilevel"/>
    <w:tmpl w:val="42448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32805">
    <w:abstractNumId w:val="4"/>
  </w:num>
  <w:num w:numId="2" w16cid:durableId="1833329657">
    <w:abstractNumId w:val="15"/>
  </w:num>
  <w:num w:numId="3" w16cid:durableId="1962766204">
    <w:abstractNumId w:val="5"/>
  </w:num>
  <w:num w:numId="4" w16cid:durableId="2072919530">
    <w:abstractNumId w:val="14"/>
  </w:num>
  <w:num w:numId="5" w16cid:durableId="1296839546">
    <w:abstractNumId w:val="7"/>
  </w:num>
  <w:num w:numId="6" w16cid:durableId="17300370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16556824">
    <w:abstractNumId w:val="0"/>
  </w:num>
  <w:num w:numId="8" w16cid:durableId="169371448">
    <w:abstractNumId w:val="6"/>
  </w:num>
  <w:num w:numId="9" w16cid:durableId="2119443702">
    <w:abstractNumId w:val="1"/>
  </w:num>
  <w:num w:numId="10" w16cid:durableId="110634470">
    <w:abstractNumId w:val="13"/>
  </w:num>
  <w:num w:numId="11" w16cid:durableId="1057626547">
    <w:abstractNumId w:val="10"/>
  </w:num>
  <w:num w:numId="12" w16cid:durableId="135345965">
    <w:abstractNumId w:val="12"/>
  </w:num>
  <w:num w:numId="13" w16cid:durableId="129834704">
    <w:abstractNumId w:val="11"/>
  </w:num>
  <w:num w:numId="14" w16cid:durableId="1438132541">
    <w:abstractNumId w:val="8"/>
  </w:num>
  <w:num w:numId="15" w16cid:durableId="1530607277">
    <w:abstractNumId w:val="3"/>
  </w:num>
  <w:num w:numId="16" w16cid:durableId="1223440917">
    <w:abstractNumId w:val="9"/>
  </w:num>
  <w:num w:numId="17" w16cid:durableId="365258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39E"/>
    <w:rsid w:val="00006F17"/>
    <w:rsid w:val="00070D8C"/>
    <w:rsid w:val="000A071D"/>
    <w:rsid w:val="000A2C8D"/>
    <w:rsid w:val="000A78B2"/>
    <w:rsid w:val="000D0569"/>
    <w:rsid w:val="000D2C2C"/>
    <w:rsid w:val="00103FBF"/>
    <w:rsid w:val="00127529"/>
    <w:rsid w:val="00135511"/>
    <w:rsid w:val="00136EAC"/>
    <w:rsid w:val="00165239"/>
    <w:rsid w:val="001721BD"/>
    <w:rsid w:val="00191CA3"/>
    <w:rsid w:val="0019394A"/>
    <w:rsid w:val="001A0EB4"/>
    <w:rsid w:val="001A2D53"/>
    <w:rsid w:val="001D06CE"/>
    <w:rsid w:val="001D1D10"/>
    <w:rsid w:val="001D2239"/>
    <w:rsid w:val="001F16DB"/>
    <w:rsid w:val="00203FFB"/>
    <w:rsid w:val="00207ADF"/>
    <w:rsid w:val="0025000E"/>
    <w:rsid w:val="00277174"/>
    <w:rsid w:val="00280E32"/>
    <w:rsid w:val="00280E59"/>
    <w:rsid w:val="002D198A"/>
    <w:rsid w:val="002E05DD"/>
    <w:rsid w:val="002F5A80"/>
    <w:rsid w:val="002F689C"/>
    <w:rsid w:val="00304C65"/>
    <w:rsid w:val="003111B3"/>
    <w:rsid w:val="00391AA3"/>
    <w:rsid w:val="00393B2D"/>
    <w:rsid w:val="003D4ABA"/>
    <w:rsid w:val="003D4E60"/>
    <w:rsid w:val="003E051E"/>
    <w:rsid w:val="003F0AF4"/>
    <w:rsid w:val="003F6F52"/>
    <w:rsid w:val="004064CA"/>
    <w:rsid w:val="00411512"/>
    <w:rsid w:val="00417450"/>
    <w:rsid w:val="00434683"/>
    <w:rsid w:val="004420C6"/>
    <w:rsid w:val="004726FD"/>
    <w:rsid w:val="00474DC6"/>
    <w:rsid w:val="00475BF0"/>
    <w:rsid w:val="00485097"/>
    <w:rsid w:val="004955FA"/>
    <w:rsid w:val="00496F70"/>
    <w:rsid w:val="004A781E"/>
    <w:rsid w:val="004B1687"/>
    <w:rsid w:val="004D0124"/>
    <w:rsid w:val="004F52D2"/>
    <w:rsid w:val="005415BB"/>
    <w:rsid w:val="00575270"/>
    <w:rsid w:val="005938D7"/>
    <w:rsid w:val="005A3C1B"/>
    <w:rsid w:val="005B0CBA"/>
    <w:rsid w:val="005C465D"/>
    <w:rsid w:val="005C7650"/>
    <w:rsid w:val="005C77CE"/>
    <w:rsid w:val="005D150B"/>
    <w:rsid w:val="005E4E7B"/>
    <w:rsid w:val="005F7AC1"/>
    <w:rsid w:val="00605218"/>
    <w:rsid w:val="006167F5"/>
    <w:rsid w:val="006300C2"/>
    <w:rsid w:val="0063694D"/>
    <w:rsid w:val="006377F3"/>
    <w:rsid w:val="00667139"/>
    <w:rsid w:val="006872DA"/>
    <w:rsid w:val="00694B07"/>
    <w:rsid w:val="006950A1"/>
    <w:rsid w:val="006A43E3"/>
    <w:rsid w:val="006A4A6E"/>
    <w:rsid w:val="006C0711"/>
    <w:rsid w:val="006D0665"/>
    <w:rsid w:val="006D4BA0"/>
    <w:rsid w:val="006E35FE"/>
    <w:rsid w:val="006F5C05"/>
    <w:rsid w:val="006F5E2B"/>
    <w:rsid w:val="00705B2F"/>
    <w:rsid w:val="00713B72"/>
    <w:rsid w:val="00714B54"/>
    <w:rsid w:val="007202F3"/>
    <w:rsid w:val="00734380"/>
    <w:rsid w:val="0074590B"/>
    <w:rsid w:val="00783D82"/>
    <w:rsid w:val="00791431"/>
    <w:rsid w:val="007A6970"/>
    <w:rsid w:val="007B3F8B"/>
    <w:rsid w:val="007C3119"/>
    <w:rsid w:val="007E239E"/>
    <w:rsid w:val="007E3B35"/>
    <w:rsid w:val="007F0BA3"/>
    <w:rsid w:val="00804183"/>
    <w:rsid w:val="00815CF5"/>
    <w:rsid w:val="00836957"/>
    <w:rsid w:val="008528C9"/>
    <w:rsid w:val="00860781"/>
    <w:rsid w:val="0086082A"/>
    <w:rsid w:val="00872F30"/>
    <w:rsid w:val="008771F8"/>
    <w:rsid w:val="008C6947"/>
    <w:rsid w:val="008D5ABF"/>
    <w:rsid w:val="00901DAC"/>
    <w:rsid w:val="0093211B"/>
    <w:rsid w:val="00943DCF"/>
    <w:rsid w:val="00953033"/>
    <w:rsid w:val="009536D8"/>
    <w:rsid w:val="00963387"/>
    <w:rsid w:val="00967F5B"/>
    <w:rsid w:val="0097326F"/>
    <w:rsid w:val="00984D47"/>
    <w:rsid w:val="009E09FE"/>
    <w:rsid w:val="009E2880"/>
    <w:rsid w:val="009E687F"/>
    <w:rsid w:val="009E76B8"/>
    <w:rsid w:val="009F1EE8"/>
    <w:rsid w:val="009F42BA"/>
    <w:rsid w:val="009F6D70"/>
    <w:rsid w:val="00A21169"/>
    <w:rsid w:val="00A26ED1"/>
    <w:rsid w:val="00A710CC"/>
    <w:rsid w:val="00A73674"/>
    <w:rsid w:val="00A821FE"/>
    <w:rsid w:val="00A96823"/>
    <w:rsid w:val="00A978EE"/>
    <w:rsid w:val="00AA4D2D"/>
    <w:rsid w:val="00AA73DF"/>
    <w:rsid w:val="00AC0064"/>
    <w:rsid w:val="00AC3EF5"/>
    <w:rsid w:val="00AD1C97"/>
    <w:rsid w:val="00AD7DA8"/>
    <w:rsid w:val="00AF6E8E"/>
    <w:rsid w:val="00B02735"/>
    <w:rsid w:val="00B17629"/>
    <w:rsid w:val="00B2337B"/>
    <w:rsid w:val="00B3337E"/>
    <w:rsid w:val="00B42C29"/>
    <w:rsid w:val="00B55ABE"/>
    <w:rsid w:val="00B62823"/>
    <w:rsid w:val="00B64BCB"/>
    <w:rsid w:val="00B77D96"/>
    <w:rsid w:val="00B81FE5"/>
    <w:rsid w:val="00B85F37"/>
    <w:rsid w:val="00B951F6"/>
    <w:rsid w:val="00BA0FC5"/>
    <w:rsid w:val="00BA4226"/>
    <w:rsid w:val="00BB522E"/>
    <w:rsid w:val="00BD42B0"/>
    <w:rsid w:val="00BD512C"/>
    <w:rsid w:val="00BD675D"/>
    <w:rsid w:val="00BF04A6"/>
    <w:rsid w:val="00C17448"/>
    <w:rsid w:val="00C2133D"/>
    <w:rsid w:val="00C21859"/>
    <w:rsid w:val="00C21B54"/>
    <w:rsid w:val="00C249FB"/>
    <w:rsid w:val="00C25474"/>
    <w:rsid w:val="00C636E2"/>
    <w:rsid w:val="00C87F34"/>
    <w:rsid w:val="00CA02FC"/>
    <w:rsid w:val="00CA3304"/>
    <w:rsid w:val="00CB1984"/>
    <w:rsid w:val="00CB338E"/>
    <w:rsid w:val="00CB4DC5"/>
    <w:rsid w:val="00CC0CEC"/>
    <w:rsid w:val="00CE403B"/>
    <w:rsid w:val="00CE4464"/>
    <w:rsid w:val="00CE474B"/>
    <w:rsid w:val="00CF4DD3"/>
    <w:rsid w:val="00CF6A7B"/>
    <w:rsid w:val="00D15AF3"/>
    <w:rsid w:val="00D41051"/>
    <w:rsid w:val="00D50052"/>
    <w:rsid w:val="00D769C0"/>
    <w:rsid w:val="00D92392"/>
    <w:rsid w:val="00D97B89"/>
    <w:rsid w:val="00DA2467"/>
    <w:rsid w:val="00DA3854"/>
    <w:rsid w:val="00DB29D0"/>
    <w:rsid w:val="00DD1E45"/>
    <w:rsid w:val="00DE152A"/>
    <w:rsid w:val="00DF1D4D"/>
    <w:rsid w:val="00DF6B4A"/>
    <w:rsid w:val="00DF7A0C"/>
    <w:rsid w:val="00E17AB2"/>
    <w:rsid w:val="00E21723"/>
    <w:rsid w:val="00E2193C"/>
    <w:rsid w:val="00E233D1"/>
    <w:rsid w:val="00E255CC"/>
    <w:rsid w:val="00E332CD"/>
    <w:rsid w:val="00E41779"/>
    <w:rsid w:val="00E41B12"/>
    <w:rsid w:val="00E44A75"/>
    <w:rsid w:val="00EA2F61"/>
    <w:rsid w:val="00EA2F94"/>
    <w:rsid w:val="00EA3005"/>
    <w:rsid w:val="00ED5BB1"/>
    <w:rsid w:val="00F30D9A"/>
    <w:rsid w:val="00F370DD"/>
    <w:rsid w:val="00F4401E"/>
    <w:rsid w:val="00F551DD"/>
    <w:rsid w:val="00F7600A"/>
    <w:rsid w:val="00F76904"/>
    <w:rsid w:val="00F86224"/>
    <w:rsid w:val="00FA244B"/>
    <w:rsid w:val="00FA266B"/>
    <w:rsid w:val="00FC1A5D"/>
    <w:rsid w:val="00FD5B54"/>
    <w:rsid w:val="00FD71EE"/>
    <w:rsid w:val="00FE39FC"/>
    <w:rsid w:val="00FF5154"/>
    <w:rsid w:val="00FF6612"/>
    <w:rsid w:val="00FF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DE7C0"/>
  <w15:chartTrackingRefBased/>
  <w15:docId w15:val="{FBF4AF8A-9A63-4708-89E4-72877C2DF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781"/>
    <w:pPr>
      <w:spacing w:line="252" w:lineRule="auto"/>
    </w:pPr>
  </w:style>
  <w:style w:type="paragraph" w:styleId="1">
    <w:name w:val="heading 1"/>
    <w:basedOn w:val="a"/>
    <w:next w:val="a"/>
    <w:link w:val="10"/>
    <w:uiPriority w:val="9"/>
    <w:qFormat/>
    <w:rsid w:val="001D1D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1D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0781"/>
    <w:rPr>
      <w:color w:val="0000FF"/>
      <w:u w:val="single"/>
    </w:rPr>
  </w:style>
  <w:style w:type="character" w:customStyle="1" w:styleId="a4">
    <w:name w:val="Основной текст_"/>
    <w:link w:val="21"/>
    <w:locked/>
    <w:rsid w:val="00860781"/>
    <w:rPr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4"/>
    <w:rsid w:val="00860781"/>
    <w:pPr>
      <w:widowControl w:val="0"/>
      <w:shd w:val="clear" w:color="auto" w:fill="FFFFFF"/>
      <w:spacing w:after="360" w:line="0" w:lineRule="atLeast"/>
      <w:ind w:hanging="1940"/>
    </w:pPr>
    <w:rPr>
      <w:sz w:val="23"/>
      <w:szCs w:val="23"/>
    </w:rPr>
  </w:style>
  <w:style w:type="character" w:customStyle="1" w:styleId="ConsPlusNormal">
    <w:name w:val="ConsPlusNormal Знак"/>
    <w:link w:val="ConsPlusNormal0"/>
    <w:locked/>
    <w:rsid w:val="00860781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8607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86078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860781"/>
    <w:rPr>
      <w:i/>
      <w:iCs/>
    </w:rPr>
  </w:style>
  <w:style w:type="character" w:customStyle="1" w:styleId="22">
    <w:name w:val="Основной текст (2)_"/>
    <w:link w:val="23"/>
    <w:rsid w:val="00860781"/>
    <w:rPr>
      <w:b/>
      <w:bCs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60781"/>
    <w:pPr>
      <w:widowControl w:val="0"/>
      <w:shd w:val="clear" w:color="auto" w:fill="FFFFFF"/>
      <w:spacing w:after="0" w:line="283" w:lineRule="exact"/>
      <w:ind w:hanging="2160"/>
      <w:jc w:val="center"/>
    </w:pPr>
    <w:rPr>
      <w:b/>
      <w:bCs/>
      <w:sz w:val="23"/>
      <w:szCs w:val="23"/>
    </w:rPr>
  </w:style>
  <w:style w:type="paragraph" w:styleId="a7">
    <w:name w:val="List Paragraph"/>
    <w:aliases w:val="_Абзац списка,A_маркированный_список,Bullet List,FooterText,numbered,ТЗ список,Абзац списка литеральный,Bullet 1,Use Case List Paragraph"/>
    <w:basedOn w:val="a"/>
    <w:link w:val="a8"/>
    <w:uiPriority w:val="34"/>
    <w:qFormat/>
    <w:rsid w:val="00475BF0"/>
    <w:pPr>
      <w:ind w:left="720"/>
      <w:contextualSpacing/>
    </w:pPr>
  </w:style>
  <w:style w:type="character" w:customStyle="1" w:styleId="12">
    <w:name w:val="Основной текст (12)_"/>
    <w:link w:val="120"/>
    <w:rsid w:val="00815CF5"/>
    <w:rPr>
      <w:b/>
      <w:bCs/>
      <w:i/>
      <w:iCs/>
      <w:sz w:val="19"/>
      <w:szCs w:val="19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815CF5"/>
    <w:pPr>
      <w:widowControl w:val="0"/>
      <w:shd w:val="clear" w:color="auto" w:fill="FFFFFF"/>
      <w:spacing w:after="0" w:line="226" w:lineRule="exact"/>
      <w:ind w:hanging="1520"/>
    </w:pPr>
    <w:rPr>
      <w:b/>
      <w:bCs/>
      <w:i/>
      <w:iCs/>
      <w:sz w:val="19"/>
      <w:szCs w:val="19"/>
    </w:rPr>
  </w:style>
  <w:style w:type="character" w:customStyle="1" w:styleId="28">
    <w:name w:val="Основной текст (28)_"/>
    <w:link w:val="280"/>
    <w:rsid w:val="00815CF5"/>
    <w:rPr>
      <w:b/>
      <w:bCs/>
      <w:i/>
      <w:iCs/>
      <w:sz w:val="14"/>
      <w:szCs w:val="14"/>
      <w:shd w:val="clear" w:color="auto" w:fill="FFFFFF"/>
    </w:rPr>
  </w:style>
  <w:style w:type="paragraph" w:customStyle="1" w:styleId="280">
    <w:name w:val="Основной текст (28)"/>
    <w:basedOn w:val="a"/>
    <w:link w:val="28"/>
    <w:rsid w:val="00815CF5"/>
    <w:pPr>
      <w:widowControl w:val="0"/>
      <w:shd w:val="clear" w:color="auto" w:fill="FFFFFF"/>
      <w:spacing w:before="300" w:after="0" w:line="317" w:lineRule="exact"/>
      <w:jc w:val="both"/>
    </w:pPr>
    <w:rPr>
      <w:b/>
      <w:bCs/>
      <w:i/>
      <w:iCs/>
      <w:sz w:val="14"/>
      <w:szCs w:val="14"/>
    </w:rPr>
  </w:style>
  <w:style w:type="character" w:customStyle="1" w:styleId="45">
    <w:name w:val="Основной текст (45)_"/>
    <w:link w:val="450"/>
    <w:rsid w:val="00815CF5"/>
    <w:rPr>
      <w:rFonts w:ascii="Corbel" w:eastAsia="Corbel" w:hAnsi="Corbel" w:cs="Corbel"/>
      <w:shd w:val="clear" w:color="auto" w:fill="FFFFFF"/>
    </w:rPr>
  </w:style>
  <w:style w:type="paragraph" w:customStyle="1" w:styleId="450">
    <w:name w:val="Основной текст (45)"/>
    <w:basedOn w:val="a"/>
    <w:link w:val="45"/>
    <w:rsid w:val="00815CF5"/>
    <w:pPr>
      <w:widowControl w:val="0"/>
      <w:shd w:val="clear" w:color="auto" w:fill="FFFFFF"/>
      <w:spacing w:before="300" w:after="0" w:line="0" w:lineRule="atLeast"/>
      <w:jc w:val="both"/>
    </w:pPr>
    <w:rPr>
      <w:rFonts w:ascii="Corbel" w:eastAsia="Corbel" w:hAnsi="Corbel" w:cs="Corbel"/>
    </w:rPr>
  </w:style>
  <w:style w:type="paragraph" w:customStyle="1" w:styleId="Default">
    <w:name w:val="Default"/>
    <w:rsid w:val="00DB29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C7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C77CE"/>
  </w:style>
  <w:style w:type="paragraph" w:styleId="ab">
    <w:name w:val="footer"/>
    <w:basedOn w:val="a"/>
    <w:link w:val="ac"/>
    <w:uiPriority w:val="99"/>
    <w:unhideWhenUsed/>
    <w:rsid w:val="005C7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C77CE"/>
  </w:style>
  <w:style w:type="paragraph" w:customStyle="1" w:styleId="ConsPlusTitle">
    <w:name w:val="ConsPlusTitle"/>
    <w:rsid w:val="004D01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Normal (Web)"/>
    <w:basedOn w:val="a"/>
    <w:uiPriority w:val="99"/>
    <w:unhideWhenUsed/>
    <w:rsid w:val="00F76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9F42B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9F42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(33)_"/>
    <w:link w:val="330"/>
    <w:rsid w:val="009F42BA"/>
    <w:rPr>
      <w:rFonts w:ascii="Franklin Gothic Book" w:eastAsia="Franklin Gothic Book" w:hAnsi="Franklin Gothic Book" w:cs="Franklin Gothic Book"/>
      <w:shd w:val="clear" w:color="auto" w:fill="FFFFFF"/>
    </w:rPr>
  </w:style>
  <w:style w:type="paragraph" w:customStyle="1" w:styleId="330">
    <w:name w:val="Основной текст (33)"/>
    <w:basedOn w:val="a"/>
    <w:link w:val="33"/>
    <w:rsid w:val="009F42BA"/>
    <w:pPr>
      <w:widowControl w:val="0"/>
      <w:shd w:val="clear" w:color="auto" w:fill="FFFFFF"/>
      <w:spacing w:before="180" w:after="0" w:line="0" w:lineRule="atLeast"/>
      <w:jc w:val="both"/>
    </w:pPr>
    <w:rPr>
      <w:rFonts w:ascii="Franklin Gothic Book" w:eastAsia="Franklin Gothic Book" w:hAnsi="Franklin Gothic Book" w:cs="Franklin Gothic Book"/>
    </w:rPr>
  </w:style>
  <w:style w:type="paragraph" w:styleId="ae">
    <w:name w:val="caption"/>
    <w:basedOn w:val="a"/>
    <w:next w:val="a"/>
    <w:uiPriority w:val="99"/>
    <w:semiHidden/>
    <w:unhideWhenUsed/>
    <w:qFormat/>
    <w:rsid w:val="00984D47"/>
    <w:pPr>
      <w:spacing w:after="240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FontStyle38">
    <w:name w:val="Font Style38"/>
    <w:uiPriority w:val="99"/>
    <w:rsid w:val="005A3C1B"/>
    <w:rPr>
      <w:rFonts w:ascii="Times New Roman" w:hAnsi="Times New Roman" w:cs="Times New Roman"/>
      <w:color w:val="000000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1D1D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D1D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8">
    <w:name w:val="Абзац списка Знак"/>
    <w:aliases w:val="_Абзац списка Знак,A_маркированный_список Знак,Bullet List Знак,FooterText Знак,numbered Знак,ТЗ список Знак,Абзац списка литеральный Знак,Bullet 1 Знак,Use Case List Paragraph Знак"/>
    <w:basedOn w:val="a0"/>
    <w:link w:val="a7"/>
    <w:uiPriority w:val="34"/>
    <w:locked/>
    <w:rsid w:val="00A73674"/>
  </w:style>
  <w:style w:type="character" w:styleId="af">
    <w:name w:val="Strong"/>
    <w:uiPriority w:val="22"/>
    <w:qFormat/>
    <w:rsid w:val="00E44A75"/>
    <w:rPr>
      <w:b/>
      <w:bCs/>
    </w:rPr>
  </w:style>
  <w:style w:type="character" w:customStyle="1" w:styleId="2-3pt">
    <w:name w:val="Основной текст (2) + Курсив;Интервал -3 pt"/>
    <w:basedOn w:val="22"/>
    <w:rsid w:val="00C87F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paragraph" w:customStyle="1" w:styleId="s1">
    <w:name w:val="s_1"/>
    <w:basedOn w:val="a"/>
    <w:rsid w:val="0078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03AAE1FAECDBFFE410A1AE3411F3FF92E7836E3159C36138FA6A31E4A78435F32A58573B833330BFE1BE20CE7B78948952D3D19C0A6F77C06l9A" TargetMode="External"/><Relationship Id="rId18" Type="http://schemas.openxmlformats.org/officeDocument/2006/relationships/image" Target="media/image2.jp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03AAE1FAECDBFFE410A1AE3411F3FF92E7836E3159C36138FA6A31E4A78435F32A58573B833330BFE1BE20CE7B78948952D3D19C0A6F77C06l9A" TargetMode="External"/><Relationship Id="rId17" Type="http://schemas.openxmlformats.org/officeDocument/2006/relationships/hyperlink" Target="consultantplus://offline/ref=603AAE1FAECDBFFE410A1AE3411F3FF92E7836E3159C36138FA6A31E4A78435F32A58573B833330BFE1BE20CE7B78948952D3D19C0A6F77C06l9A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03AAE1FAECDBFFE410A1AE3411F3FF92E7836E3159C36138FA6A31E4A78435F32A58573B833330BFE1BE20CE7B78948952D3D19C0A6F77C06l9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03AAE1FAECDBFFE410A1AE3411F3FF92E7836E3159C36138FA6A31E4A78435F32A58573B833330BFE1BE20CE7B78948952D3D19C0A6F77C06l9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03AAE1FAECDBFFE410A1AE3411F3FF92E7836E3159C36138FA6A31E4A78435F32A58573B833330BFE1BE20CE7B78948952D3D19C0A6F77C06l9A" TargetMode="External"/><Relationship Id="rId10" Type="http://schemas.openxmlformats.org/officeDocument/2006/relationships/hyperlink" Target="consultantplus://offline/ref=603AAE1FAECDBFFE410A1AE3411F3FF92E7836E3159C36138FA6A31E4A78435F32A58573B833330BFE1BE20CE7B78948952D3D19C0A6F77C06l9A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spkorsakov@mail.ru" TargetMode="External"/><Relationship Id="rId14" Type="http://schemas.openxmlformats.org/officeDocument/2006/relationships/hyperlink" Target="consultantplus://offline/ref=603AAE1FAECDBFFE410A1AE3411F3FF92E7836E3159C36138FA6A31E4A78435F32A58573B833330BFE1BE20CE7B78948952D3D19C0A6F77C06l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04793-7BE7-4383-B4AA-EA8EE2847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1033</TotalTime>
  <Pages>3</Pages>
  <Words>1832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Пименов</dc:creator>
  <cp:keywords/>
  <dc:description/>
  <cp:lastModifiedBy>user</cp:lastModifiedBy>
  <cp:revision>52</cp:revision>
  <cp:lastPrinted>2024-06-14T00:42:00Z</cp:lastPrinted>
  <dcterms:created xsi:type="dcterms:W3CDTF">2021-10-13T03:10:00Z</dcterms:created>
  <dcterms:modified xsi:type="dcterms:W3CDTF">2024-07-03T22:19:00Z</dcterms:modified>
</cp:coreProperties>
</file>